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C34" w:rsidRPr="006A67E3" w:rsidRDefault="009E2E11" w:rsidP="00622C34">
      <w:pPr>
        <w:tabs>
          <w:tab w:val="left" w:pos="556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drawing>
          <wp:inline distT="0" distB="0" distL="0" distR="0">
            <wp:extent cx="5940425" cy="8168084"/>
            <wp:effectExtent l="19050" t="0" r="3175" b="0"/>
            <wp:docPr id="1" name="Рисунок 1" descr="C:\Users\NOVO-12 9istoriya\Downloads\лаврентьев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O-12 9istoriya\Downloads\лаврентьева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2C34" w:rsidRPr="00354748" w:rsidRDefault="00622C34" w:rsidP="00622C34">
      <w:pPr>
        <w:tabs>
          <w:tab w:val="left" w:pos="5565"/>
        </w:tabs>
        <w:rPr>
          <w:rFonts w:ascii="Times New Roman" w:hAnsi="Times New Roman" w:cs="Times New Roman"/>
          <w:sz w:val="32"/>
          <w:szCs w:val="32"/>
        </w:rPr>
      </w:pPr>
    </w:p>
    <w:p w:rsidR="00DF12E1" w:rsidRDefault="00DF12E1"/>
    <w:p w:rsidR="009E2E11" w:rsidRDefault="009E2E11"/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jc w:val="both"/>
        <w:rPr>
          <w:rStyle w:val="c3"/>
          <w:b/>
          <w:color w:val="000000"/>
        </w:rPr>
      </w:pPr>
      <w:r w:rsidRPr="00F52927">
        <w:rPr>
          <w:rStyle w:val="c3"/>
          <w:b/>
          <w:color w:val="000000"/>
        </w:rPr>
        <w:lastRenderedPageBreak/>
        <w:t xml:space="preserve">                                   </w:t>
      </w:r>
      <w:r w:rsidRPr="006A67E3">
        <w:rPr>
          <w:rStyle w:val="c3"/>
          <w:b/>
          <w:color w:val="000000"/>
        </w:rPr>
        <w:t xml:space="preserve">      </w:t>
      </w:r>
      <w:r w:rsidRPr="00F52927">
        <w:rPr>
          <w:rStyle w:val="c3"/>
          <w:b/>
          <w:color w:val="000000"/>
        </w:rPr>
        <w:t xml:space="preserve"> ПОЯСНИТЕЛЬНАЯ ЗАПИСКА</w:t>
      </w:r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52927">
        <w:rPr>
          <w:rStyle w:val="c3"/>
          <w:color w:val="000000"/>
        </w:rPr>
        <w:t xml:space="preserve">Изучение обществознания в старшей школе на базовом уровне направлено на достижение следующих </w:t>
      </w:r>
      <w:r w:rsidRPr="00F52927">
        <w:rPr>
          <w:rStyle w:val="c3"/>
          <w:b/>
          <w:color w:val="000000"/>
        </w:rPr>
        <w:t>целей:</w:t>
      </w:r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52927">
        <w:rPr>
          <w:rStyle w:val="c3"/>
          <w:color w:val="000000"/>
        </w:rPr>
        <w:t>• развитие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52927">
        <w:rPr>
          <w:rStyle w:val="c3"/>
          <w:color w:val="000000"/>
        </w:rPr>
        <w:t>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 w:rsidRPr="00F52927">
        <w:rPr>
          <w:rStyle w:val="c3"/>
          <w:color w:val="000000"/>
        </w:rPr>
        <w:t xml:space="preserve">• освоение системы знаний об экономической и иных видах деятельности людей, </w:t>
      </w:r>
      <w:proofErr w:type="spellStart"/>
      <w:r w:rsidRPr="00F52927">
        <w:rPr>
          <w:rStyle w:val="c3"/>
          <w:color w:val="000000"/>
        </w:rPr>
        <w:t>обобществе</w:t>
      </w:r>
      <w:proofErr w:type="spellEnd"/>
      <w:r w:rsidRPr="00F52927">
        <w:rPr>
          <w:rStyle w:val="c3"/>
          <w:color w:val="000000"/>
        </w:rPr>
        <w:t>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  <w:proofErr w:type="gramEnd"/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r w:rsidRPr="00F52927">
        <w:rPr>
          <w:rStyle w:val="c3"/>
          <w:color w:val="000000"/>
        </w:rPr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:rsidR="009E2E11" w:rsidRPr="00F52927" w:rsidRDefault="009E2E11" w:rsidP="009E2E11">
      <w:pPr>
        <w:pStyle w:val="c5"/>
        <w:shd w:val="clear" w:color="auto" w:fill="FFFFFF"/>
        <w:spacing w:before="0" w:beforeAutospacing="0" w:after="0" w:afterAutospacing="0"/>
        <w:ind w:firstLine="568"/>
        <w:jc w:val="both"/>
        <w:rPr>
          <w:color w:val="000000"/>
        </w:rPr>
      </w:pPr>
      <w:proofErr w:type="gramStart"/>
      <w:r w:rsidRPr="00F52927">
        <w:rPr>
          <w:rStyle w:val="c3"/>
          <w:color w:val="000000"/>
        </w:rPr>
        <w:t>• формирование 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E2E11" w:rsidRPr="00F52927" w:rsidRDefault="009E2E11" w:rsidP="009E2E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9E2E11" w:rsidRPr="00F52927" w:rsidRDefault="009E2E11" w:rsidP="009E2E1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bdr w:val="none" w:sz="0" w:space="0" w:color="auto" w:frame="1"/>
        </w:rPr>
        <w:t>       </w:t>
      </w: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F52927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bdr w:val="none" w:sz="0" w:space="0" w:color="auto" w:frame="1"/>
        </w:rPr>
        <w:t>Задачами</w:t>
      </w:r>
      <w:r w:rsidRPr="00F52927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bdr w:val="none" w:sz="0" w:space="0" w:color="auto" w:frame="1"/>
        </w:rPr>
        <w:t xml:space="preserve"> реализации программы учебного предмета «Обществознания» на уровне среднего общего образования являются: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у обучающихся ценностно-смысловых установок, отражающих личностные и гражданские позиции в деятельности, правосознания, экологической культуры, способности ставить цели и строить жизненные планы, способности к осознанию российской гражданской идентичности в поликультурном социуме;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знаний об обществе как целостной развивающейся системе в единстве и взаимодействии его основных сфер и институтов;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овладение базовым понятийным аппаратом социальных наук;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представлений об основных тенденциях и возможных перспективах развития мирового сообщества в глобальном мире;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представлений о методах познания социальных явлений и процессов;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овладение умениями применять полученные знания в повседневной жизни с учетом гражданских и нравственных ценностей, прогнозировать последствия принимаемых решений;</w:t>
      </w:r>
    </w:p>
    <w:p w:rsidR="009E2E11" w:rsidRPr="00F52927" w:rsidRDefault="009E2E11" w:rsidP="009E2E11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формирование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9E2E11" w:rsidRPr="00527CC0" w:rsidRDefault="009E2E11" w:rsidP="009E2E11">
      <w:pPr>
        <w:shd w:val="clear" w:color="auto" w:fill="FFFFFF"/>
        <w:spacing w:after="45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Место предмета в учебном плане</w:t>
      </w:r>
      <w:r w:rsidRPr="00F52927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 н</w:t>
      </w:r>
      <w:r w:rsidRPr="00F52927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изучение учебного предмета </w:t>
      </w:r>
      <w:r w:rsidRPr="00F52927">
        <w:rPr>
          <w:rStyle w:val="c37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обществознание в 11 классе в учебном плане выделяется </w:t>
      </w:r>
      <w:r w:rsidRPr="00F52927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 часа, при </w:t>
      </w:r>
      <w:r w:rsidRPr="00F52927">
        <w:rPr>
          <w:rStyle w:val="c37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34</w:t>
      </w:r>
      <w:r w:rsidRPr="00F52927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учебных неделях - </w:t>
      </w:r>
      <w:r w:rsidRPr="00F52927">
        <w:rPr>
          <w:rStyle w:val="c37"/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>68</w:t>
      </w:r>
      <w:r w:rsidRPr="00F52927">
        <w:rPr>
          <w:rStyle w:val="c3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часов в год</w:t>
      </w:r>
      <w:r w:rsidRPr="00F5292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lastRenderedPageBreak/>
        <w:t>Планируемые результаты освоения предмета обществознание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 11 классе (базовый уровень)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</w:rPr>
        <w:t>Личностные результаты: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2) формирование ответственного отношения к учению, готовности и </w:t>
      </w:r>
      <w:proofErr w:type="gramStart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способности</w:t>
      </w:r>
      <w:proofErr w:type="gramEnd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3) 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gram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4) 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  <w:proofErr w:type="gramEnd"/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5) 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6) 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7) 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8) 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9) 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Метапредметные</w:t>
      </w:r>
      <w:proofErr w:type="spellEnd"/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  понятия: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Регулятивные УУД: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1)Принимает учебную задачу; учитывает выделенные учителем ориентиры действия, умеет оценивать свою работу на уроке; анализирует эмоциональное состояние, полученное от успешной/неуспешной деятельности на уроке.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2)Принимает учебную задачу, планирует промежуточные цели с учетом конечного результата; оценивает качество и уровень усвоенного материала. Умеет оценивать свою работу на уроке; анализирует эмоциональное состояние, полученное от успешной/неуспешной деятельности на уроке. Удерживает цель деятельности до получения ее результата.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3)Осуществляет самостоятельный контроль своей деятельности; составляет план последовательности действий.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4)Планирует решение учебной задачи, выстраивает алгоритм действий; корректирует деятельность, вносит изменения в процесс с учетом возникших трудностей.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5)Учитывает выделенные учителем ориентиры дейст</w:t>
      </w: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вия.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Познавательные УУД: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1)умеет структурировать знания; самостоятельно выделяет и формулирует цели; ориентируется в учебнике, осуществляет поиск необходимой информации. </w:t>
      </w:r>
      <w:r w:rsidRPr="00F52927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Логические – </w:t>
      </w: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дополняет и расширяет имеющиеся знания и представления об обществе и общественных отношениях.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2) находит нужную информацию, выделяет главное; воспроизводит по памяти информацию, необходимую для решения учебной задачи; структурирует знания.</w:t>
      </w:r>
    </w:p>
    <w:p w:rsidR="009E2E11" w:rsidRPr="00F52927" w:rsidRDefault="009E2E11" w:rsidP="009E2E1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3)Овладение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формулировать и обосновывать выводы и т. д.);</w:t>
      </w:r>
    </w:p>
    <w:p w:rsidR="009E2E11" w:rsidRPr="00F52927" w:rsidRDefault="009E2E11" w:rsidP="009E2E11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4)Способность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Коммуникативные УУД: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1) Применяет правила делового сотрудничества; сравнивает разные точки зрения. Вступает в коллективное сотрудничество; участвует в обсуждении вопросов; обменивается мнениями, слушает других, понимает позицию партнера, в том числе и отличную от </w:t>
      </w:r>
      <w:proofErr w:type="gramStart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своей</w:t>
      </w:r>
      <w:proofErr w:type="gramEnd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, согласовывает действия с партнером.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2)Активное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</w:r>
    </w:p>
    <w:p w:rsidR="009E2E11" w:rsidRPr="00F52927" w:rsidRDefault="009E2E11" w:rsidP="009E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Предметные результаты:</w:t>
      </w:r>
    </w:p>
    <w:p w:rsidR="009E2E11" w:rsidRPr="00F52927" w:rsidRDefault="009E2E11" w:rsidP="009E2E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В результате изучения курса </w:t>
      </w:r>
      <w:proofErr w:type="gramStart"/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обучающийся</w:t>
      </w:r>
      <w:proofErr w:type="gramEnd"/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 xml:space="preserve"> научится: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Раскрывать взаимосвязь экономики с другими сферами жизни общества;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конкретизировать примерами основные факторы производства и факторные доходы;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объяснять механизм свободного ценообразования, приводить примеры действия законов спроса и предложения;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оценивать влияние конкуренции и монополии на экономическую жизнь, поведение основных участников экономики;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формы бизнеса;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извлекать социальную информацию из источников различного типа о тенденциях развития современной рыночной экономики;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экономические и бухгалтерские издержки;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приводить примеры постоянных и переменных издержек производства;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деятельность различных финансовых институтов, выделять задачи, функции и роль Центрального банка Российской Федерации в банковской системе РФ;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формы, виды проявления инфляции, оценивать последствия инфляции для экономики в целом и для различных социальных групп;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объекты спроса и предложения на рынке труда, описывать механизм их взаимодействия;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определять причины безработицы, различать ее виды;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обоснованные суждения о направлениях государственной политики в области занятости;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объяснять поведение собственника, работника, потребителя с точки зрения экономической рациональности, анализировать собственное потребительское поведение;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анализировать практические ситуации, связанные с реализацией гражданами своих экономических интересов;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приводить примеры участия государства в регулировании рыночной экономики;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       высказывать обоснованные суждения о различных направлениях экономической политики государства и ее влиянии на экономическую жизнь общества;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важнейшие измерители экономической деятельности и показатели их роста: ВНП (валовой национальный продукт), ВВП (валовой внутренний продукт);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и сравнивать пути достижения экономического роста.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критерии социальной стратификации;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анализировать социальную информацию из адаптированных источников о структуре общества и направлениях ее изменения;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особенности молодежи как социально-демографической группы, раскрывать на примерах социальные роли юношества;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обоснованное суждение о факторах, обеспечивающих успешность самореализации молодежи в условиях современного рынка труда;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выявлять причины социальных конфликтов, моделировать ситуации разрешения конфликтов;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конкретизировать примерами виды социальных норм;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позитивные и негативные девиации, раскрывать на примерах последствия отклоняющегося поведения для человека и общества;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определять и оценивать возможную модель собственного поведения в конкретной ситуации с точки зрения социальных норм;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виды социальной мобильности, конкретизировать примерами;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       выделять причины и последствия </w:t>
      </w:r>
      <w:proofErr w:type="spellStart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этносоциальных</w:t>
      </w:r>
      <w:proofErr w:type="spellEnd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конфликтов, приводить примеры способов их разрешения;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характеризовать основные принципы национальной политики России на современном этапе;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характеризовать социальные институты семьи и брака; раскрывать факторы, влияющие на формирование института современной семьи, семья как социальный институт, раскрывать роль семьи в современном обществе;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обоснованные суждения о факторах, влияющих на демографическую ситуацию в стране;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формулировать выводы о роли религиозных организаций в жизни современного общества, объяснять сущность свободы совести, сущность и значение веротерпимости;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оценивать собственные отношения и взаимодействие с другими людьми с позиций толерантности.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субъекты политической деятельности и объекты политического воздействия;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политическую власть и другие виды власти;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устанавливать связи между социальными интересами, целями и методами политической деятельности;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аргументированные суждения о соотношении средств и целей в политике;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раскрывать роль и функции политической системы;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характеризовать государство как центральный институт политической системы;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типы политических режимов, давать оценку роли политических режимов различных типов в общественном развитии;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обобщать и систематизировать информацию о сущности (ценностях, принципах, признаках, роли в общественном развитии) демократии;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характеризовать демократическую избирательную систему;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мажоритарную, пропорциональную, смешанную избирательные системы;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устанавливать взаимосвязь правового государства и гражданского общества, раскрывать ценностный смысл правового государства;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определять роль политической элиты и политического лидера в современном обществе;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       раскрывать на примерах функционирование различных партийных систем;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формулировать суждение о значении многопартийности и идеологического плюрализма в современном обществе;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оценивать роль СМИ в современной политической жизни;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иллюстрировать примерами основные этапы политического процесса;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и приводить примеры непосредственного и опосредованного политического участия, высказывать обоснованное суждение о значении участия граждан в политике.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извлекать и анализировать информацию по заданной теме в адаптированных источниках различного типа (Конституция РФ, ГПК РФ, АПК РФ, УПК РФ);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объяснять основные идеи международных документов, направленных на защиту прав человека.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Выпускник на базовом уровне получит возможность научиться: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и формулировать характерные особенности рыночных структур;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выявлять противоречия рынка;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раскрывать роль и место фондового рынка в рыночных структурах;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раскрывать возможности финансирования малых и крупных фирм;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обосновывать выбор форм бизнеса в конкретных ситуациях;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различать источники финансирования малых и крупных предприятий;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применять полученные знания для выполнения социальных ролей работника и производителя;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оценивать свои возможности трудоустройства в условиях рынка труда;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раскрывать фазы экономического цикла;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аргументированные суждения о противоречивом влиянии процессов глобализации на различные стороны мирового хозяйства и национальных экономик; давать оценку противоречивым последствиям экономической глобализации;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извлекать информацию из различных источников для анализа тенденций общемирового экономического развития, экономического развития России.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причины социального неравенства в истории и современном обществе;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высказывать обоснованное суждение о факторах, обеспечивающих успешность самореализации молодежи в современных условиях;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анализировать ситуации, связанные с различными способами разрешения социальных конфликтов;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выражать собственное отношение к различным способам разрешения социальных конфликтов;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       толерантно вести себя по отношению к людям, относящимся к различным этническим общностям и религиозным </w:t>
      </w:r>
      <w:proofErr w:type="spellStart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конфессиям</w:t>
      </w:r>
      <w:proofErr w:type="spellEnd"/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; оценивать роль толерантности в современном мире;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находить и анализировать социальную информацию о тенденциях развития семьи в современном обществе;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выявлять существенные параметры демографической ситуации в России на основе анализа данных переписи населения в Российской Федерации, давать им оценку;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выявлять причины и последствия отклоняющегося поведения, объяснять с опорой на имеющиеся знания способы преодоления отклоняющегося поведения;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анализировать численность населения и динамику ее изменений в мире и в России.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Находить, анализировать информацию о формировании правового государства и гражданского общества в Российской Федерации, выделять проблемы;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выделять основные этапы избирательной кампании;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в перспективе осознанно участвовать в избирательных кампаниях;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отбирать и систематизировать информацию СМИ о функциях и значении местного самоуправления;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       самостоятельно давать аргументированную оценку личных качеств и деятельности политических лидеров;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характеризовать особенности политического процесса в России;</w:t>
      </w:r>
    </w:p>
    <w:p w:rsidR="009E2E11" w:rsidRPr="00F52927" w:rsidRDefault="009E2E11" w:rsidP="009E2E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181818"/>
          <w:sz w:val="24"/>
          <w:szCs w:val="24"/>
        </w:rPr>
        <w:t>       анализировать основные тенденции современного политического процесса.</w:t>
      </w:r>
    </w:p>
    <w:p w:rsidR="009E2E11" w:rsidRPr="00F52927" w:rsidRDefault="009E2E11" w:rsidP="009E2E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9E2E11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9E2E11" w:rsidRPr="00F52927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2E11" w:rsidRPr="00F52927" w:rsidRDefault="009E2E11" w:rsidP="009E2E1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right="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 класс (68ч)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Введение (1 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1. Э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КОНОМИЧЕСКАЯ ЖИЗНЬ ОБЩЕСТВА (27 </w:t>
      </w: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и экономическая наука. Что изучает экономическая наука. Экономическая деятельность. Измерители экономической деятельности. Понятие ВВП.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Рынок и рыночные структуры. Конкуренция и монополия. Спрос и предложение. Факторы спроса и предложения. Фондовый рынок</w:t>
      </w:r>
      <w:r w:rsidRPr="00F52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Акции, облигации и другие ценные бумаги.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фирм в экономике </w:t>
      </w:r>
      <w:r w:rsidRPr="00F52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РФ</w:t>
      </w: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Бизнес в экономике. Организационно-правовые формы и правовой режим предпринимательской </w:t>
      </w:r>
      <w:r w:rsidRPr="00F529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деятельности в РФ.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Вокруг бизнеса. Источники финансирования бизнеса. Основные принципы менеджмента. Основы маркетинга.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государства в экономике. Общественные блага. Внешние эффекты. Госбюджет. Государственный долг. Основы денежной и бюджетной политики. Защита конкуренции и антимонопольное законодательство.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Рынок труда. Безработица. Причины и экономические последствия безработицы. </w:t>
      </w:r>
      <w:r w:rsidRPr="00F52927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Государственная политика в области занятости в РФ.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Экономика потребителя. Сбережения, страхование. Экономика производителя. Рациональное экономическое поведение потребителя и производителя.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ГЛАВА 2. СОЦИАЛЬНАЯ СФЕРА (16 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Свобода и необходимость в человеческой деятельности. Выбор в условиях альтернативы и ответственность за его последствия.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Религиозные объединения и организации в РФ, РК Опасность тоталитарных сект.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Общественное и индивидуальное сознание. Социализация индивида.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Социальная структура общества. Социальные группы. Социальное неравенство. Социальная стратификация. Социальная мобильность. Социальные интересы.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Социальные нормы и отклоняющееся поведение. </w:t>
      </w:r>
      <w:proofErr w:type="gram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Социальные</w:t>
      </w:r>
      <w:proofErr w:type="gramEnd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контроль. </w:t>
      </w:r>
      <w:proofErr w:type="spell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Девиантное</w:t>
      </w:r>
      <w:proofErr w:type="spellEnd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поведение. Преступность.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Нации и межнациональные отношения. Род, племя, народ, нация. Межнациональные конфликты. Национализм. Культура межнациональных отношений.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Семья и быт. Функция семьи. Брак. Бытовые отношения.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</w:t>
      </w:r>
      <w:proofErr w:type="spellEnd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социальный пол. Эмансипация. </w:t>
      </w:r>
      <w:proofErr w:type="spell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Гендерная</w:t>
      </w:r>
      <w:proofErr w:type="spellEnd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идентичность.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Молодёжь в современном обществе. Молодёжные субкультуры.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Демографическая ситуация в РФ. Миграция. </w:t>
      </w:r>
      <w:r w:rsidRPr="00F52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Проблема неполных семей в РФ.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ГЛАВА 3. ПОЛИТИЧЕСКАЯ ЖИЗНЬ ОБЩЕСТВА (20 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сознание. Политическая идеология. Политическая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Политическая элита. Особенности ее формирования в </w:t>
      </w:r>
      <w:r w:rsidRPr="00F52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современной России.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Политическое лидерство. Типология лидерства. Лидеры и ведомые.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Гуманистическая роль естественного права. Тоталитарное </w:t>
      </w:r>
      <w:proofErr w:type="spellStart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правопонимание</w:t>
      </w:r>
      <w:proofErr w:type="spellEnd"/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. Развитие норм естественного права. Естественное право как юридическая реальность. Законотворческий процесс в Российской Федерации,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Гражданин, его права и обязанности. Гражданство в РФ. Воинская обязанность. Альтернативная гражданская служба. Права и обязанности налогоплательщика.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Экологическое право. Право граждан на благоприятную окружающую среду. Способы защиты экологических прав. </w:t>
      </w:r>
      <w:r w:rsidRPr="00F5292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Экологические правонарушения в РФ.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Гражданское право. Субъекты гражданского права. Имущественные права. Право на интеллектуальную собственность. Наследование. Неимущественные права: честь, достоинство, имя. Способы защиты имущественных и неимущественных прав.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образования. Порядок оказания платных образовательных услуг.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Международная защита прав человека. Международная система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ЗАКЛЮЧИТЕЛЬНЫЕ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УРОКИ (2</w:t>
      </w: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ч)</w:t>
      </w:r>
    </w:p>
    <w:p w:rsidR="009E2E11" w:rsidRPr="00F52927" w:rsidRDefault="009E2E11" w:rsidP="009E2E1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Социальные и гуманистические аспекты глобальных проблем. Терроризм как важнейшая угроза современной цивилизации</w:t>
      </w:r>
    </w:p>
    <w:p w:rsidR="009E2E11" w:rsidRPr="00F52927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Итоговое повторение -2</w:t>
      </w:r>
      <w:r w:rsidRPr="00F52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часа</w:t>
      </w:r>
    </w:p>
    <w:p w:rsidR="009E2E11" w:rsidRPr="00F52927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E2E11" w:rsidRPr="00F52927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5292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ТЕМАТИЧЕСКОЕ ПЛАНИРОВАНИЕ</w:t>
      </w:r>
    </w:p>
    <w:p w:rsidR="009E2E11" w:rsidRPr="00F52927" w:rsidRDefault="009E2E11" w:rsidP="009E2E11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W w:w="9679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0"/>
        <w:gridCol w:w="2081"/>
        <w:gridCol w:w="1432"/>
        <w:gridCol w:w="1603"/>
        <w:gridCol w:w="3263"/>
      </w:tblGrid>
      <w:tr w:rsidR="009E2E11" w:rsidRPr="00F52927" w:rsidTr="00EC3DB1"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Разделы программы по обществознанию 11 класс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</w:p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Электронные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етод.материалы</w:t>
            </w:r>
            <w:proofErr w:type="spellEnd"/>
          </w:p>
        </w:tc>
      </w:tr>
      <w:tr w:rsidR="009E2E11" w:rsidRPr="00527CC0" w:rsidTr="00EC3DB1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1. Экономическая жизнь общества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ч.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527CC0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hyperlink r:id="rId6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://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fipi</w:t>
              </w:r>
              <w:proofErr w:type="spellEnd"/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9E2E11" w:rsidRPr="00527CC0">
              <w:rPr>
                <w:rFonts w:ascii="Times New Roman" w:hAnsi="Times New Roman" w:cs="Times New Roman"/>
              </w:rPr>
              <w:t xml:space="preserve"> </w:t>
            </w:r>
          </w:p>
          <w:p w:rsidR="009E2E11" w:rsidRPr="00527CC0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27CC0">
              <w:rPr>
                <w:rFonts w:ascii="Times New Roman" w:hAnsi="Times New Roman"/>
                <w:color w:val="000000"/>
                <w:w w:val="97"/>
                <w:lang w:val="en-US"/>
              </w:rPr>
              <w:t>School-collection.edu.ru infourok.ru</w:t>
            </w:r>
          </w:p>
          <w:p w:rsidR="009E2E11" w:rsidRPr="00A95153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7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http://</w:t>
              </w:r>
            </w:hyperlink>
            <w:hyperlink r:id="rId8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</w:hyperlink>
            <w:hyperlink r:id="rId9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10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ege</w:t>
              </w:r>
              <w:proofErr w:type="gramEnd"/>
            </w:hyperlink>
            <w:hyperlink r:id="rId11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12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edu</w:t>
              </w:r>
              <w:proofErr w:type="gramEnd"/>
            </w:hyperlink>
            <w:hyperlink r:id="rId13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14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9E2E11" w:rsidRPr="00A95153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A95153">
              <w:rPr>
                <w:rFonts w:ascii="Times New Roman" w:hAnsi="Times New Roman"/>
                <w:color w:val="000000"/>
                <w:w w:val="97"/>
                <w:lang w:val="en-US"/>
              </w:rPr>
              <w:t>Soc-ege.sdamgia.ru</w:t>
            </w:r>
          </w:p>
        </w:tc>
      </w:tr>
      <w:tr w:rsidR="009E2E11" w:rsidRPr="00F52927" w:rsidTr="00EC3DB1">
        <w:trPr>
          <w:trHeight w:val="7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2E11" w:rsidRPr="00527CC0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ч.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527CC0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hyperlink r:id="rId15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://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fipi</w:t>
              </w:r>
              <w:proofErr w:type="spellEnd"/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9E2E11" w:rsidRPr="00527CC0">
              <w:rPr>
                <w:rFonts w:ascii="Times New Roman" w:hAnsi="Times New Roman" w:cs="Times New Roman"/>
              </w:rPr>
              <w:t xml:space="preserve"> </w:t>
            </w:r>
          </w:p>
          <w:p w:rsidR="009E2E11" w:rsidRPr="00527CC0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27CC0">
              <w:rPr>
                <w:rFonts w:ascii="Times New Roman" w:hAnsi="Times New Roman"/>
                <w:color w:val="000000"/>
                <w:w w:val="97"/>
                <w:lang w:val="en-US"/>
              </w:rPr>
              <w:t>School-collection.edu.ru infourok.ru</w:t>
            </w:r>
          </w:p>
          <w:p w:rsidR="009E2E11" w:rsidRPr="00A95153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16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http://</w:t>
              </w:r>
            </w:hyperlink>
            <w:hyperlink r:id="rId17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</w:hyperlink>
            <w:hyperlink r:id="rId18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19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ege</w:t>
              </w:r>
              <w:proofErr w:type="gramEnd"/>
            </w:hyperlink>
            <w:hyperlink r:id="rId20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21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edu</w:t>
              </w:r>
              <w:proofErr w:type="gramEnd"/>
            </w:hyperlink>
            <w:hyperlink r:id="rId22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23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9E2E11" w:rsidRPr="00F52927" w:rsidRDefault="009E2E11" w:rsidP="00EC3DB1">
            <w:pPr>
              <w:spacing w:after="0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15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en-US"/>
              </w:rPr>
              <w:t>Soc-ege.sdamgia.ru</w:t>
            </w:r>
          </w:p>
        </w:tc>
      </w:tr>
      <w:tr w:rsidR="009E2E11" w:rsidRPr="00F52927" w:rsidTr="00EC3DB1">
        <w:tc>
          <w:tcPr>
            <w:tcW w:w="14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 полугодие</w:t>
            </w: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2. Социальная сфера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ч.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527CC0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hyperlink r:id="rId24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://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fipi</w:t>
              </w:r>
              <w:proofErr w:type="spellEnd"/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9E2E11" w:rsidRPr="00527CC0">
              <w:rPr>
                <w:rFonts w:ascii="Times New Roman" w:hAnsi="Times New Roman" w:cs="Times New Roman"/>
              </w:rPr>
              <w:t xml:space="preserve"> </w:t>
            </w:r>
          </w:p>
          <w:p w:rsidR="009E2E11" w:rsidRPr="00527CC0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27CC0">
              <w:rPr>
                <w:rFonts w:ascii="Times New Roman" w:hAnsi="Times New Roman"/>
                <w:color w:val="000000"/>
                <w:w w:val="97"/>
                <w:lang w:val="en-US"/>
              </w:rPr>
              <w:t>School-collection.edu.ru infourok.ru</w:t>
            </w:r>
          </w:p>
          <w:p w:rsidR="009E2E11" w:rsidRPr="00A95153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25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http://</w:t>
              </w:r>
            </w:hyperlink>
            <w:hyperlink r:id="rId26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</w:hyperlink>
            <w:hyperlink r:id="rId27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28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ege</w:t>
              </w:r>
              <w:proofErr w:type="gramEnd"/>
            </w:hyperlink>
            <w:hyperlink r:id="rId29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30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edu</w:t>
              </w:r>
              <w:proofErr w:type="gramEnd"/>
            </w:hyperlink>
            <w:hyperlink r:id="rId31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32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15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en-US"/>
              </w:rPr>
              <w:t>Soc-ege.sdamgia.ru</w:t>
            </w:r>
          </w:p>
        </w:tc>
      </w:tr>
      <w:tr w:rsidR="009E2E11" w:rsidRPr="00F52927" w:rsidTr="00EC3D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3. Политическая жизнь общества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ч.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527CC0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hyperlink r:id="rId33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://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fipi</w:t>
              </w:r>
              <w:proofErr w:type="spellEnd"/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9E2E11" w:rsidRPr="00527CC0">
              <w:rPr>
                <w:rFonts w:ascii="Times New Roman" w:hAnsi="Times New Roman" w:cs="Times New Roman"/>
              </w:rPr>
              <w:t xml:space="preserve"> </w:t>
            </w:r>
          </w:p>
          <w:p w:rsidR="009E2E11" w:rsidRPr="00527CC0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27CC0">
              <w:rPr>
                <w:rFonts w:ascii="Times New Roman" w:hAnsi="Times New Roman"/>
                <w:color w:val="000000"/>
                <w:w w:val="97"/>
                <w:lang w:val="en-US"/>
              </w:rPr>
              <w:t>School-collection.edu.ru infourok.ru</w:t>
            </w:r>
          </w:p>
          <w:p w:rsidR="009E2E11" w:rsidRPr="00A95153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34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http://</w:t>
              </w:r>
            </w:hyperlink>
            <w:hyperlink r:id="rId35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</w:hyperlink>
            <w:hyperlink r:id="rId36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37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ege</w:t>
              </w:r>
              <w:proofErr w:type="gramEnd"/>
            </w:hyperlink>
            <w:hyperlink r:id="rId38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39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edu</w:t>
              </w:r>
              <w:proofErr w:type="gramEnd"/>
            </w:hyperlink>
            <w:hyperlink r:id="rId40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41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15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en-US"/>
              </w:rPr>
              <w:t>Soc-ege.sdamgia.ru</w:t>
            </w:r>
          </w:p>
        </w:tc>
      </w:tr>
      <w:tr w:rsidR="009E2E11" w:rsidRPr="00F52927" w:rsidTr="00EC3DB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Итоговое повторение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ч.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E2E11" w:rsidRPr="00527CC0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hyperlink r:id="rId42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://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fipi</w:t>
              </w:r>
              <w:proofErr w:type="spellEnd"/>
              <w:r w:rsidR="009E2E11" w:rsidRPr="00527CC0">
                <w:rPr>
                  <w:rStyle w:val="a6"/>
                  <w:rFonts w:ascii="Times New Roman" w:hAnsi="Times New Roman" w:cs="Times New Roman"/>
                  <w:bCs/>
                </w:rPr>
                <w:t>.</w:t>
              </w:r>
              <w:proofErr w:type="spell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  <w:proofErr w:type="spellEnd"/>
            </w:hyperlink>
            <w:r w:rsidR="009E2E11" w:rsidRPr="00527CC0">
              <w:rPr>
                <w:rFonts w:ascii="Times New Roman" w:hAnsi="Times New Roman" w:cs="Times New Roman"/>
              </w:rPr>
              <w:t xml:space="preserve"> </w:t>
            </w:r>
          </w:p>
          <w:p w:rsidR="009E2E11" w:rsidRPr="00527CC0" w:rsidRDefault="009E2E1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r w:rsidRPr="00527CC0">
              <w:rPr>
                <w:rFonts w:ascii="Times New Roman" w:hAnsi="Times New Roman"/>
                <w:color w:val="000000"/>
                <w:w w:val="97"/>
                <w:lang w:val="en-US"/>
              </w:rPr>
              <w:t>School-collection.edu.ru infourok.ru</w:t>
            </w:r>
          </w:p>
          <w:p w:rsidR="009E2E11" w:rsidRPr="00A95153" w:rsidRDefault="00DF12E1" w:rsidP="00EC3DB1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43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http://</w:t>
              </w:r>
            </w:hyperlink>
            <w:hyperlink r:id="rId44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www</w:t>
              </w:r>
            </w:hyperlink>
            <w:hyperlink r:id="rId45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46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ege</w:t>
              </w:r>
              <w:proofErr w:type="gramEnd"/>
            </w:hyperlink>
            <w:hyperlink r:id="rId47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48" w:tgtFrame="_parent" w:history="1">
              <w:proofErr w:type="gramStart"/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edu</w:t>
              </w:r>
              <w:proofErr w:type="gramEnd"/>
            </w:hyperlink>
            <w:hyperlink r:id="rId49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.</w:t>
              </w:r>
            </w:hyperlink>
            <w:hyperlink r:id="rId50" w:tgtFrame="_parent" w:history="1">
              <w:r w:rsidR="009E2E11" w:rsidRPr="00527CC0">
                <w:rPr>
                  <w:rStyle w:val="a6"/>
                  <w:rFonts w:ascii="Times New Roman" w:hAnsi="Times New Roman" w:cs="Times New Roman"/>
                  <w:bCs/>
                  <w:lang w:val="en-US"/>
                </w:rPr>
                <w:t>ru</w:t>
              </w:r>
            </w:hyperlink>
          </w:p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5153">
              <w:rPr>
                <w:rFonts w:ascii="Times New Roman" w:eastAsia="Times New Roman" w:hAnsi="Times New Roman"/>
                <w:color w:val="000000"/>
                <w:w w:val="97"/>
                <w:sz w:val="24"/>
                <w:szCs w:val="24"/>
                <w:lang w:val="en-US"/>
              </w:rPr>
              <w:t>Soc-ege.sdamgia.ru</w:t>
            </w:r>
          </w:p>
        </w:tc>
      </w:tr>
      <w:tr w:rsidR="009E2E11" w:rsidRPr="00F52927" w:rsidTr="00EC3DB1">
        <w:tc>
          <w:tcPr>
            <w:tcW w:w="14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  <w:tc>
          <w:tcPr>
            <w:tcW w:w="2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29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2E11" w:rsidRPr="00F52927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  <w:t xml:space="preserve">                4</w:t>
            </w:r>
          </w:p>
        </w:tc>
        <w:tc>
          <w:tcPr>
            <w:tcW w:w="2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E11" w:rsidRDefault="009E2E11" w:rsidP="00EC3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</w:rPr>
            </w:pPr>
          </w:p>
        </w:tc>
      </w:tr>
    </w:tbl>
    <w:p w:rsidR="009E2E11" w:rsidRPr="00F52927" w:rsidRDefault="009E2E11" w:rsidP="009E2E11">
      <w:pPr>
        <w:rPr>
          <w:rFonts w:ascii="Times New Roman" w:hAnsi="Times New Roman" w:cs="Times New Roman"/>
          <w:sz w:val="24"/>
          <w:szCs w:val="24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 w:rsidP="009E2E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</w:p>
    <w:p w:rsidR="009E2E11" w:rsidRDefault="009E2E11"/>
    <w:sectPr w:rsidR="009E2E11" w:rsidSect="00DF1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21BDB"/>
    <w:multiLevelType w:val="multilevel"/>
    <w:tmpl w:val="A080F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AF03DB2"/>
    <w:multiLevelType w:val="hybridMultilevel"/>
    <w:tmpl w:val="DFFE8C92"/>
    <w:lvl w:ilvl="0" w:tplc="613C9CA4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2C34"/>
    <w:rsid w:val="00622C34"/>
    <w:rsid w:val="009E2E11"/>
    <w:rsid w:val="00A23E58"/>
    <w:rsid w:val="00DF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2E11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9E2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E2E11"/>
  </w:style>
  <w:style w:type="character" w:customStyle="1" w:styleId="c37">
    <w:name w:val="c37"/>
    <w:basedOn w:val="a0"/>
    <w:rsid w:val="009E2E11"/>
  </w:style>
  <w:style w:type="paragraph" w:customStyle="1" w:styleId="a5">
    <w:name w:val="Стиль"/>
    <w:uiPriority w:val="99"/>
    <w:rsid w:val="009E2E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6">
    <w:name w:val="Hyperlink"/>
    <w:basedOn w:val="a0"/>
    <w:rsid w:val="009E2E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ge.edu.ru/" TargetMode="External"/><Relationship Id="rId18" Type="http://schemas.openxmlformats.org/officeDocument/2006/relationships/hyperlink" Target="http://www.ege.edu.ru/" TargetMode="External"/><Relationship Id="rId26" Type="http://schemas.openxmlformats.org/officeDocument/2006/relationships/hyperlink" Target="http://www/" TargetMode="External"/><Relationship Id="rId39" Type="http://schemas.openxmlformats.org/officeDocument/2006/relationships/hyperlink" Target="http://www.ege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.edu.ru/" TargetMode="External"/><Relationship Id="rId34" Type="http://schemas.openxmlformats.org/officeDocument/2006/relationships/hyperlink" Target="http://www/" TargetMode="External"/><Relationship Id="rId42" Type="http://schemas.openxmlformats.org/officeDocument/2006/relationships/hyperlink" Target="http://www.fipi.ru/" TargetMode="External"/><Relationship Id="rId47" Type="http://schemas.openxmlformats.org/officeDocument/2006/relationships/hyperlink" Target="http://www.ege.edu.ru/" TargetMode="External"/><Relationship Id="rId50" Type="http://schemas.openxmlformats.org/officeDocument/2006/relationships/hyperlink" Target="http://www.ege.edu.ru/" TargetMode="External"/><Relationship Id="rId7" Type="http://schemas.openxmlformats.org/officeDocument/2006/relationships/hyperlink" Target="http://www/" TargetMode="External"/><Relationship Id="rId12" Type="http://schemas.openxmlformats.org/officeDocument/2006/relationships/hyperlink" Target="http://www.ege.edu.ru/" TargetMode="External"/><Relationship Id="rId17" Type="http://schemas.openxmlformats.org/officeDocument/2006/relationships/hyperlink" Target="http://www/" TargetMode="External"/><Relationship Id="rId25" Type="http://schemas.openxmlformats.org/officeDocument/2006/relationships/hyperlink" Target="http://www/" TargetMode="External"/><Relationship Id="rId33" Type="http://schemas.openxmlformats.org/officeDocument/2006/relationships/hyperlink" Target="http://www.fipi.ru/" TargetMode="External"/><Relationship Id="rId38" Type="http://schemas.openxmlformats.org/officeDocument/2006/relationships/hyperlink" Target="http://www.ege.edu.ru/" TargetMode="External"/><Relationship Id="rId46" Type="http://schemas.openxmlformats.org/officeDocument/2006/relationships/hyperlink" Target="http://www.ege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.ege.edu.ru/" TargetMode="External"/><Relationship Id="rId29" Type="http://schemas.openxmlformats.org/officeDocument/2006/relationships/hyperlink" Target="http://www.ege.edu.ru/" TargetMode="External"/><Relationship Id="rId41" Type="http://schemas.openxmlformats.org/officeDocument/2006/relationships/hyperlink" Target="http://www.ege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www.ege.edu.ru/" TargetMode="External"/><Relationship Id="rId24" Type="http://schemas.openxmlformats.org/officeDocument/2006/relationships/hyperlink" Target="http://www.fipi.ru/" TargetMode="External"/><Relationship Id="rId32" Type="http://schemas.openxmlformats.org/officeDocument/2006/relationships/hyperlink" Target="http://www.ege.edu.ru/" TargetMode="External"/><Relationship Id="rId37" Type="http://schemas.openxmlformats.org/officeDocument/2006/relationships/hyperlink" Target="http://www.ege.edu.ru/" TargetMode="External"/><Relationship Id="rId40" Type="http://schemas.openxmlformats.org/officeDocument/2006/relationships/hyperlink" Target="http://www.ege.edu.ru/" TargetMode="External"/><Relationship Id="rId45" Type="http://schemas.openxmlformats.org/officeDocument/2006/relationships/hyperlink" Target="http://www.ege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fipi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hyperlink" Target="http://www.ege.edu.ru/" TargetMode="External"/><Relationship Id="rId36" Type="http://schemas.openxmlformats.org/officeDocument/2006/relationships/hyperlink" Target="http://www.ege.edu.ru/" TargetMode="External"/><Relationship Id="rId49" Type="http://schemas.openxmlformats.org/officeDocument/2006/relationships/hyperlink" Target="http://www.ege.edu.ru/" TargetMode="External"/><Relationship Id="rId10" Type="http://schemas.openxmlformats.org/officeDocument/2006/relationships/hyperlink" Target="http://www.ege.edu.ru/" TargetMode="External"/><Relationship Id="rId19" Type="http://schemas.openxmlformats.org/officeDocument/2006/relationships/hyperlink" Target="http://www.ege.edu.ru/" TargetMode="External"/><Relationship Id="rId31" Type="http://schemas.openxmlformats.org/officeDocument/2006/relationships/hyperlink" Target="http://www.ege.edu.ru/" TargetMode="External"/><Relationship Id="rId44" Type="http://schemas.openxmlformats.org/officeDocument/2006/relationships/hyperlink" Target="http://www/" TargetMode="External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" TargetMode="External"/><Relationship Id="rId14" Type="http://schemas.openxmlformats.org/officeDocument/2006/relationships/hyperlink" Target="http://www.ege.edu.ru/" TargetMode="External"/><Relationship Id="rId22" Type="http://schemas.openxmlformats.org/officeDocument/2006/relationships/hyperlink" Target="http://www.ege.edu.ru/" TargetMode="External"/><Relationship Id="rId27" Type="http://schemas.openxmlformats.org/officeDocument/2006/relationships/hyperlink" Target="http://www.ege.edu.ru/" TargetMode="External"/><Relationship Id="rId30" Type="http://schemas.openxmlformats.org/officeDocument/2006/relationships/hyperlink" Target="http://www.ege.edu.ru/" TargetMode="External"/><Relationship Id="rId35" Type="http://schemas.openxmlformats.org/officeDocument/2006/relationships/hyperlink" Target="http://www/" TargetMode="External"/><Relationship Id="rId43" Type="http://schemas.openxmlformats.org/officeDocument/2006/relationships/hyperlink" Target="http://www/" TargetMode="External"/><Relationship Id="rId48" Type="http://schemas.openxmlformats.org/officeDocument/2006/relationships/hyperlink" Target="http://www.ege.edu.ru/" TargetMode="External"/><Relationship Id="rId8" Type="http://schemas.openxmlformats.org/officeDocument/2006/relationships/hyperlink" Target="http://www/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3628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NOVO-12 9istoriya</dc:creator>
  <cp:lastModifiedBy>NOVO-12 9istoriya</cp:lastModifiedBy>
  <cp:revision>3</cp:revision>
  <cp:lastPrinted>2023-09-04T06:29:00Z</cp:lastPrinted>
  <dcterms:created xsi:type="dcterms:W3CDTF">2023-09-04T06:43:00Z</dcterms:created>
  <dcterms:modified xsi:type="dcterms:W3CDTF">2023-09-04T06:43:00Z</dcterms:modified>
</cp:coreProperties>
</file>