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07" w:rsidRDefault="00C95C07" w:rsidP="009110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6120130" cy="8648345"/>
            <wp:effectExtent l="19050" t="0" r="0" b="0"/>
            <wp:docPr id="1" name="Рисунок 1" descr="C:\Users\Андрей\Desktop\отчеты Мухачев И.В\2023-2024\РБ\СКАН2\2023-09-05_13-09-26_winscan_to_pdf_00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отчеты Мухачев И.В\2023-2024\РБ\СКАН2\2023-09-05_13-09-26_winscan_to_pdf_001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C07" w:rsidRDefault="00C95C07" w:rsidP="009110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CB54A8" w:rsidRPr="00CB54A8" w:rsidRDefault="008C688C" w:rsidP="009110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9F48B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CB54A8" w:rsidRPr="00CB54A8" w:rsidRDefault="00CB54A8" w:rsidP="00911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по физическому воспитанию разработана на основе:</w:t>
      </w:r>
    </w:p>
    <w:p w:rsidR="00CB54A8" w:rsidRPr="001C026C" w:rsidRDefault="00CB54A8" w:rsidP="00911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Мозговой В.М. для 1-4 классов специальных (коррекционных) учреждений VIII вида под редакцией В.В. Воронковой, Сб.1. М.: </w:t>
      </w:r>
      <w:proofErr w:type="spellStart"/>
      <w:r w:rsidRPr="00CB54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CB54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центр. ВЛАДОС, 2010, рекомендованной Министерством образования и науки Российской Федерации.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Закон Российской Федерации от 29 декабря 2012 г. № 273-ФЗ "Об образовании в Российской Федерации";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24 июля 1998 г. № 124-ФЗ "Об основных гарантиях прав ребенка в Российской Федерации";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  <w:proofErr w:type="gramEnd"/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4/15);</w:t>
      </w:r>
      <w:proofErr w:type="gramEnd"/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 xml:space="preserve">Цели </w:t>
      </w:r>
      <w:r w:rsidR="00781181">
        <w:rPr>
          <w:rFonts w:ascii="Times New Roman" w:eastAsia="Calibri" w:hAnsi="Times New Roman" w:cs="Times New Roman"/>
          <w:b/>
          <w:sz w:val="28"/>
          <w:szCs w:val="28"/>
        </w:rPr>
        <w:t>рабочей программы: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6.  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 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нравственных качеств и свойств личности.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 рабочей программы</w:t>
      </w:r>
      <w:r w:rsidR="008C688C" w:rsidRPr="001C02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688C" w:rsidRPr="001C026C" w:rsidRDefault="00CB54A8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1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 задачи включают: овладение техникой основных движений, гимнастических, легкоатлетических упражнениях, подвижных, коррекционных игр и формированием основ знаний в области физической культуры.</w:t>
      </w:r>
      <w:proofErr w:type="gramEnd"/>
    </w:p>
    <w:p w:rsidR="008C688C" w:rsidRPr="001C026C" w:rsidRDefault="0091101C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Воспитательные задачи направлены на формирование </w:t>
      </w:r>
      <w:proofErr w:type="spellStart"/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мотивационно-ценностного</w:t>
      </w:r>
      <w:proofErr w:type="spellEnd"/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отношения к физической культуре и воспитание нравственных качеств и свойств личности.</w:t>
      </w:r>
    </w:p>
    <w:p w:rsidR="008C688C" w:rsidRPr="001C026C" w:rsidRDefault="0091101C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Развивающие задачи решаются путем целенаправленного развития спектра физических способностей ребенка.</w:t>
      </w:r>
    </w:p>
    <w:p w:rsidR="008C688C" w:rsidRPr="001C026C" w:rsidRDefault="0091101C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Оздоровительные задачи связаны с развитием возможностей систем организма, а так же профилактикой и коррекцией соматических заболеваний и нарушений здоровья.  </w:t>
      </w:r>
    </w:p>
    <w:p w:rsidR="008C688C" w:rsidRPr="0091101C" w:rsidRDefault="0091101C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Коррекционные задачи направлены на коррекцию двигательных нарушений и развитие волевой сферы. </w:t>
      </w:r>
    </w:p>
    <w:p w:rsidR="0091101C" w:rsidRDefault="0091101C" w:rsidP="0091101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101C" w:rsidRDefault="008C688C" w:rsidP="009110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4A8">
        <w:rPr>
          <w:rFonts w:ascii="Times New Roman" w:eastAsia="Calibri" w:hAnsi="Times New Roman" w:cs="Times New Roman"/>
          <w:b/>
          <w:sz w:val="28"/>
          <w:szCs w:val="28"/>
        </w:rPr>
        <w:t>Место физической культуры в учебном плане</w:t>
      </w:r>
      <w:r w:rsidR="0091101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C688C" w:rsidRPr="001C026C" w:rsidRDefault="008C688C" w:rsidP="009110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предмет физическая культура входит в число обязательных предметных областей учебного плана. В п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римерном годовом учебном плане общего образования </w:t>
      </w:r>
      <w:proofErr w:type="gramStart"/>
      <w:r w:rsidRPr="001C026C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с умственной отсталостью (инте</w:t>
      </w:r>
      <w:r w:rsidR="00781181">
        <w:rPr>
          <w:rFonts w:ascii="Times New Roman" w:eastAsia="Calibri" w:hAnsi="Times New Roman" w:cs="Times New Roman"/>
          <w:bCs/>
          <w:sz w:val="28"/>
          <w:szCs w:val="28"/>
        </w:rPr>
        <w:t xml:space="preserve">ллектуальными нарушениями) </w:t>
      </w:r>
      <w:r w:rsidR="00D8041C">
        <w:rPr>
          <w:rFonts w:ascii="Times New Roman" w:eastAsia="Calibri" w:hAnsi="Times New Roman" w:cs="Times New Roman"/>
          <w:bCs/>
          <w:sz w:val="28"/>
          <w:szCs w:val="28"/>
        </w:rPr>
        <w:t xml:space="preserve"> для четвертого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класса предусмотрено </w:t>
      </w:r>
      <w:r w:rsidR="00F64C1E"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F03">
        <w:rPr>
          <w:rFonts w:ascii="Times New Roman" w:eastAsia="Calibri" w:hAnsi="Times New Roman" w:cs="Times New Roman"/>
          <w:bCs/>
          <w:sz w:val="28"/>
          <w:szCs w:val="28"/>
        </w:rPr>
        <w:t>часа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в год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B54A8" w:rsidRDefault="00CB54A8" w:rsidP="009110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688C" w:rsidRPr="00CB54A8" w:rsidRDefault="00CB54A8" w:rsidP="009110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ru-RU"/>
        </w:rPr>
      </w:pPr>
      <w:r w:rsidRPr="001C0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r w:rsidRPr="001C026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ПРЕДМЕТА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Ф</w:t>
      </w:r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едеральный государственный образовательный стандарт образования </w:t>
      </w:r>
      <w:proofErr w:type="gramStart"/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 умственной</w:t>
      </w: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отсталостью </w:t>
      </w: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интеллектуальными </w:t>
      </w: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нарушениями)</w:t>
      </w:r>
      <w:r w:rsidRPr="001C026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C026C">
        <w:rPr>
          <w:rFonts w:ascii="Times New Roman" w:eastAsia="Calibri" w:hAnsi="Times New Roman" w:cs="Times New Roman"/>
          <w:sz w:val="28"/>
          <w:szCs w:val="28"/>
        </w:rPr>
        <w:t>ведущее место отводит личностным результатам, которые</w:t>
      </w: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включают индивидуально-личностные качества, жизненные и социальные компетенции обучающегося и ценностные установки.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 В п. 4.2. Стандарта дан перечень личностных результатов: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2) воспитание уважительного отношения к иному мнению, истории и культуре других народов;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овладение начальными навыками адаптации в динамично изменяющемся и развивающемся мире;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5) овладение социально-бытовыми навыками, используемыми в повседневной жизни;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6) владение навыками коммуникации и принятыми нормами социального взаимодействия;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8) принятие и освоение социальной роли </w:t>
      </w: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10) воспитание эстетических потребностей, ценностей и чувств;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11) развитие этических чувств</w:t>
      </w: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роявлениедоброжелательности,эмоционально-нравственнойотзывчивости и взаимопомощи,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проявлениесопереживания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к чувствам других людей;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13) проявление готовности к самостоятельной жизни.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Что касается предметных результатов, то они связаны с овладением </w:t>
      </w: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Согласно п. 4.3. Стандарта предметные результаты освоения АООП по предмету физическая культура должны отражать: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 овладение умениями организовывать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здоровьесберегающую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жизнедеятельность (режим дня утренняя зарядка, оздоровительные мероприятия, подвижные игры);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2) первоначальные представления о значении физической культуры для физического развития, повышения работоспособности;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3) вовлечение в систематические занятия физической культурой и доступными видами спорта; </w:t>
      </w:r>
    </w:p>
    <w:p w:rsidR="008C688C" w:rsidRPr="001C026C" w:rsidRDefault="008C688C" w:rsidP="00911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4) умения оценивать свое физическое состояние, величину физических нагрузок. </w:t>
      </w:r>
    </w:p>
    <w:p w:rsidR="008C688C" w:rsidRPr="001C026C" w:rsidRDefault="008C688C" w:rsidP="00911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Определены у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ровни предметных результатов, которые являются обязательными для всех учебных предметов: минимальный и достаточный. Минимальный уровень является обязательным для всех обучающихся, достаточный – нет.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02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Предметные результаты по </w:t>
      </w:r>
      <w:r w:rsidRPr="001C026C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Физической культуре: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26C">
        <w:rPr>
          <w:rFonts w:ascii="Times New Roman" w:eastAsia="Calibri" w:hAnsi="Times New Roman" w:cs="Times New Roman"/>
          <w:i/>
          <w:sz w:val="28"/>
          <w:szCs w:val="28"/>
        </w:rPr>
        <w:t>Минимальный уровень: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выполнение комплексов утренней гимнастики под руководством учителя;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lastRenderedPageBreak/>
        <w:t>знание основных правил поведения на уроках физической культуры и осознанное их применение;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выполнение несложных упражнений по словесной инструкции при выполнении строевых команд; представления о двигательных действиях; знание основных строевых команд; подсчёт при выполнении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упражнений;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91101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знание правил бережного обращения с инвентарём и оборудованием, соблюдение требований техники безопасности в процессе участия </w:t>
      </w: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688C" w:rsidRPr="001C026C" w:rsidRDefault="008C688C" w:rsidP="009110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физкультурно-спортивных </w:t>
      </w: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мероприятиях</w:t>
      </w:r>
      <w:proofErr w:type="gramEnd"/>
      <w:r w:rsidRPr="001C02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01C" w:rsidRDefault="0091101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26C">
        <w:rPr>
          <w:rFonts w:ascii="Times New Roman" w:eastAsia="Calibri" w:hAnsi="Times New Roman" w:cs="Times New Roman"/>
          <w:i/>
          <w:sz w:val="28"/>
          <w:szCs w:val="28"/>
        </w:rPr>
        <w:t>Достаточный уровень: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подача и выполнение строевых команд, ведение подсчёта при выполнении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упражнений.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оказание посильной помощь и поддержки сверстникам в процессе участия в подвижных играх и соревнованиях; 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знание спортивных традиций своего народа и других народов; 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знание и применение правил бережного обращения с инвентарём и оборудованием в повседневной жизни; 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:rsidR="008C688C" w:rsidRPr="001C026C" w:rsidRDefault="008C688C" w:rsidP="00911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 являются тем базисом, на который «наращиваются» личностные результаты и жизненные компетенции. В области физической культуры это триединство </w:t>
      </w:r>
      <w:r w:rsidRPr="001C026C">
        <w:rPr>
          <w:rFonts w:ascii="Times New Roman" w:eastAsia="Calibri" w:hAnsi="Times New Roman" w:cs="Times New Roman"/>
          <w:i/>
          <w:sz w:val="28"/>
          <w:szCs w:val="28"/>
        </w:rPr>
        <w:t xml:space="preserve">технической, физической, </w:t>
      </w:r>
      <w:proofErr w:type="gramStart"/>
      <w:r w:rsidRPr="001C026C">
        <w:rPr>
          <w:rFonts w:ascii="Times New Roman" w:eastAsia="Calibri" w:hAnsi="Times New Roman" w:cs="Times New Roman"/>
          <w:i/>
          <w:sz w:val="28"/>
          <w:szCs w:val="28"/>
        </w:rPr>
        <w:t>теоретический</w:t>
      </w:r>
      <w:proofErr w:type="gramEnd"/>
      <w:r w:rsidRPr="001C02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C026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подготовленности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знаний в области физической культуры) обучающихся. 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>Иметь представление</w:t>
      </w:r>
    </w:p>
    <w:p w:rsidR="00CB54A8" w:rsidRPr="0091101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о режиме дня, гигиенических требованиях к одежде и обуви при занятиях физической культурой, о видах подвижных игр, видах основных движений человека.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>Знать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Cs/>
          <w:caps/>
          <w:spacing w:val="-1"/>
          <w:sz w:val="28"/>
          <w:szCs w:val="28"/>
          <w:lang w:eastAsia="ru-RU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основные правила поведения на уроках физической культуры, технике безопасности при выполнении физических упражнений, основные команды, правила подвижных игр.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 xml:space="preserve">Выполнять </w:t>
      </w:r>
    </w:p>
    <w:p w:rsidR="00EF45C5" w:rsidRPr="001C026C" w:rsidRDefault="00EF45C5" w:rsidP="0091101C">
      <w:pPr>
        <w:spacing w:after="0" w:line="240" w:lineRule="auto"/>
        <w:jc w:val="both"/>
        <w:rPr>
          <w:rFonts w:ascii="Helvetica" w:eastAsia="Calibri" w:hAnsi="Helvetica" w:cs="Helvetica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Гимнастические, легкоатлетические упражнения, построения, перестроения, строевые упражнения</w:t>
      </w:r>
      <w:r w:rsidRPr="001C026C">
        <w:rPr>
          <w:rFonts w:ascii="Helvetica" w:eastAsia="Calibri" w:hAnsi="Helvetica" w:cs="Helvetica"/>
          <w:sz w:val="28"/>
          <w:szCs w:val="28"/>
        </w:rPr>
        <w:t xml:space="preserve"> </w:t>
      </w:r>
      <w:r w:rsidRPr="001C026C">
        <w:rPr>
          <w:rFonts w:ascii="Times New Roman" w:eastAsia="Calibri" w:hAnsi="Times New Roman" w:cs="Times New Roman"/>
          <w:sz w:val="28"/>
          <w:szCs w:val="28"/>
        </w:rPr>
        <w:t>в ходьбе и беге,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передвигаться на лыжах,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общеразвивающие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упражнения по показу и по словесной инструкции.</w:t>
      </w:r>
      <w:r w:rsidRPr="001C026C">
        <w:rPr>
          <w:rFonts w:ascii="Helvetica" w:eastAsia="Calibri" w:hAnsi="Helvetica" w:cs="Helvetica"/>
          <w:sz w:val="28"/>
          <w:szCs w:val="28"/>
        </w:rPr>
        <w:t xml:space="preserve"> 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>Уметь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Играть и взаимодействовать со сверстниками в подвижных играх.</w:t>
      </w:r>
    </w:p>
    <w:p w:rsidR="00EF45C5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54A8" w:rsidRPr="009F48BC" w:rsidRDefault="00CB54A8" w:rsidP="009110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8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ОСНОВНОЕ СОДЕРЖАНИЕ </w:t>
      </w:r>
      <w:r w:rsidRPr="009F48B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УЧЕБНОГО ПРЕДМЕТА</w:t>
      </w:r>
    </w:p>
    <w:p w:rsidR="00CB54A8" w:rsidRPr="001C026C" w:rsidRDefault="00CB54A8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>Ключевым ориентиром построения 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цесса физического воспитания в</w:t>
      </w:r>
      <w:r w:rsidR="00D804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является широкое использование подводящих упражнений для освоения двигательных действий при освоении основного содержания разделов программы. Предлагаемые подводящие упражнения составляли основное содержан</w:t>
      </w:r>
      <w:r w:rsidR="00D8041C">
        <w:rPr>
          <w:rFonts w:ascii="Times New Roman" w:eastAsia="Calibri" w:hAnsi="Times New Roman" w:cs="Times New Roman"/>
          <w:sz w:val="28"/>
          <w:szCs w:val="28"/>
          <w:lang w:eastAsia="ru-RU"/>
        </w:rPr>
        <w:t>ие обучения в 4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классе. Таким образом, во-первых, соблюдаются все дидактические принципы физического воспитания, а во-вторых, это дает возможнос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обучающимся,  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>освоить содержани</w:t>
      </w:r>
      <w:r w:rsidR="00B00D20">
        <w:rPr>
          <w:rFonts w:ascii="Times New Roman" w:eastAsia="Calibri" w:hAnsi="Times New Roman" w:cs="Times New Roman"/>
          <w:sz w:val="28"/>
          <w:szCs w:val="28"/>
          <w:lang w:eastAsia="ru-RU"/>
        </w:rPr>
        <w:t>е обучения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041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0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классе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постепенного включения в процесс. </w:t>
      </w:r>
    </w:p>
    <w:p w:rsidR="00CB54A8" w:rsidRPr="001C026C" w:rsidRDefault="00CB54A8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Содержание примерной рабо</w:t>
      </w:r>
      <w:r>
        <w:rPr>
          <w:rFonts w:ascii="Times New Roman" w:eastAsia="Calibri" w:hAnsi="Times New Roman" w:cs="Times New Roman"/>
          <w:sz w:val="28"/>
          <w:szCs w:val="28"/>
        </w:rPr>
        <w:t>чей программы отражено в 5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разделах: «Знания о физической культуре», «Гимнастика»,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«Лыжная подготовка»,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«Легкая атлетика», «Подвижные игры». </w:t>
      </w:r>
    </w:p>
    <w:p w:rsidR="00CB54A8" w:rsidRPr="001C026C" w:rsidRDefault="00CB54A8" w:rsidP="00911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26C">
        <w:rPr>
          <w:rFonts w:ascii="Times New Roman" w:eastAsia="Calibri" w:hAnsi="Times New Roman" w:cs="Times New Roman"/>
          <w:bCs/>
          <w:sz w:val="28"/>
          <w:szCs w:val="28"/>
        </w:rPr>
        <w:t>Каждый первый урок в четверти начинается разделом «Основы знаний». Освоение легкой атлетики предусмотрено в первой и четвертой четвертях, так как занятия по этому разделу могут проводиться на открытой спортивной площадке, это обеспечивает решение задач по опосредованному закаливан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ию учащихся. Раздел гимнастика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расположен во вт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орой четверти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>, а подвижные игры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лыжная подготовка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осваиваются в третьей четверти. </w:t>
      </w:r>
    </w:p>
    <w:p w:rsidR="00CB54A8" w:rsidRPr="001C026C" w:rsidRDefault="00CB54A8" w:rsidP="009110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течение учебного года на освоение одного комплекса </w:t>
      </w:r>
      <w:proofErr w:type="spellStart"/>
      <w:r w:rsidRPr="001C026C">
        <w:rPr>
          <w:rFonts w:ascii="Times New Roman" w:eastAsia="Calibri" w:hAnsi="Times New Roman" w:cs="Times New Roman"/>
          <w:bCs/>
          <w:sz w:val="28"/>
          <w:szCs w:val="28"/>
        </w:rPr>
        <w:t>общеразвивающих</w:t>
      </w:r>
      <w:proofErr w:type="spellEnd"/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упражнений (далее - ОРУ) отводится три урока, при этом необходимо использовать самый разнообразный инвентарь и оборудование.</w:t>
      </w:r>
    </w:p>
    <w:p w:rsidR="00CB54A8" w:rsidRPr="001C026C" w:rsidRDefault="00CB54A8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bCs/>
          <w:sz w:val="28"/>
          <w:szCs w:val="28"/>
        </w:rPr>
        <w:t>Коррекционные игры имеют следующую направленность: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развитие способности ориентирования в пространстве;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развитие тактильно-кинестетической способности рук;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способности вести совместные действия с партнером;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развитие точности движений, активизация психических процессов: восприятия, внимания, памяти;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мелкой моторики рук</w:t>
      </w:r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;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активизация речевой деятельности</w:t>
      </w:r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F45C5" w:rsidRPr="0091101C" w:rsidRDefault="00CB54A8" w:rsidP="009110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EF45C5" w:rsidRPr="0091101C" w:rsidSect="002423E7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Основное содержание разделов построено с учетом закономерностей формирования двигательных умений и навыков: разучивание, повторение и закрепления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техники разучиваемого движения.</w:t>
      </w:r>
    </w:p>
    <w:p w:rsidR="008077C2" w:rsidRDefault="008077C2" w:rsidP="008077C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:rsidR="008077C2" w:rsidRDefault="008077C2" w:rsidP="008077C2">
      <w:pPr>
        <w:rPr>
          <w:b/>
          <w:bCs/>
        </w:rPr>
      </w:pPr>
    </w:p>
    <w:tbl>
      <w:tblPr>
        <w:tblW w:w="981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4821"/>
        <w:gridCol w:w="4412"/>
      </w:tblGrid>
      <w:tr w:rsidR="008077C2" w:rsidTr="008077C2">
        <w:trPr>
          <w:trHeight w:hRule="exact" w:val="5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№ </w:t>
            </w: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1"/>
                <w:rFonts w:eastAsia="Calibri"/>
              </w:rPr>
            </w:pPr>
            <w:r>
              <w:rPr>
                <w:rStyle w:val="21"/>
              </w:rPr>
              <w:t>Тема</w:t>
            </w:r>
          </w:p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1"/>
              </w:rPr>
            </w:pPr>
          </w:p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1"/>
              </w:rPr>
            </w:pPr>
          </w:p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Количество часов</w:t>
            </w:r>
          </w:p>
        </w:tc>
      </w:tr>
      <w:tr w:rsidR="008077C2" w:rsidTr="008077C2">
        <w:trPr>
          <w:trHeight w:hRule="exact" w:val="4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 xml:space="preserve"> Знания по физической культуре.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t xml:space="preserve">                           1</w:t>
            </w:r>
          </w:p>
        </w:tc>
      </w:tr>
      <w:tr w:rsidR="008077C2" w:rsidTr="008077C2">
        <w:trPr>
          <w:trHeight w:hRule="exact"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Легкая атлетика.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rFonts w:eastAsia="Calibri"/>
              </w:rPr>
              <w:t>10</w:t>
            </w:r>
          </w:p>
        </w:tc>
      </w:tr>
      <w:tr w:rsidR="008077C2" w:rsidTr="008077C2">
        <w:trPr>
          <w:trHeight w:hRule="exact" w:val="4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Спортивные и подвижные игры.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17</w:t>
            </w:r>
          </w:p>
        </w:tc>
      </w:tr>
      <w:tr w:rsidR="008077C2" w:rsidTr="008077C2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Гимнастика с элементами акробатики.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12</w:t>
            </w:r>
          </w:p>
        </w:tc>
      </w:tr>
      <w:tr w:rsidR="008077C2" w:rsidTr="008077C2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Лыжная подготовка.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12</w:t>
            </w:r>
          </w:p>
        </w:tc>
      </w:tr>
      <w:tr w:rsidR="008077C2" w:rsidTr="008077C2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Подготовка к  ГТО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10</w:t>
            </w:r>
          </w:p>
        </w:tc>
      </w:tr>
      <w:tr w:rsidR="008077C2" w:rsidTr="008077C2">
        <w:trPr>
          <w:trHeight w:hRule="exact"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Способы самостоятельной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4</w:t>
            </w:r>
          </w:p>
        </w:tc>
      </w:tr>
      <w:tr w:rsidR="008077C2" w:rsidTr="008077C2">
        <w:trPr>
          <w:trHeight w:hRule="exact"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Оздоровительная физическая культура.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2</w:t>
            </w:r>
          </w:p>
        </w:tc>
      </w:tr>
      <w:tr w:rsidR="008077C2" w:rsidTr="008077C2">
        <w:trPr>
          <w:trHeight w:hRule="exact" w:val="4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7C2" w:rsidRDefault="008077C2">
            <w:pPr>
              <w:spacing w:after="200" w:line="276" w:lineRule="auto"/>
              <w:rPr>
                <w:rFonts w:cs="Calibri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Всего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7C2" w:rsidRDefault="008077C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68</w:t>
            </w:r>
          </w:p>
        </w:tc>
      </w:tr>
    </w:tbl>
    <w:p w:rsidR="008077C2" w:rsidRDefault="008077C2" w:rsidP="008077C2">
      <w:pPr>
        <w:rPr>
          <w:b/>
          <w:bCs/>
        </w:rPr>
      </w:pPr>
    </w:p>
    <w:p w:rsidR="00F877C6" w:rsidRDefault="00F877C6" w:rsidP="0091101C">
      <w:pPr>
        <w:spacing w:line="360" w:lineRule="auto"/>
      </w:pPr>
    </w:p>
    <w:sectPr w:rsidR="00F877C6" w:rsidSect="00F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83" w:rsidRDefault="00705D83" w:rsidP="008C688C">
      <w:pPr>
        <w:spacing w:after="0" w:line="240" w:lineRule="auto"/>
      </w:pPr>
      <w:r>
        <w:separator/>
      </w:r>
    </w:p>
  </w:endnote>
  <w:endnote w:type="continuationSeparator" w:id="0">
    <w:p w:rsidR="00705D83" w:rsidRDefault="00705D83" w:rsidP="008C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8B" w:rsidRDefault="00705D83">
    <w:pPr>
      <w:pStyle w:val="a3"/>
      <w:jc w:val="center"/>
    </w:pPr>
  </w:p>
  <w:p w:rsidR="00BF368B" w:rsidRDefault="00705D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83" w:rsidRDefault="00705D83" w:rsidP="008C688C">
      <w:pPr>
        <w:spacing w:after="0" w:line="240" w:lineRule="auto"/>
      </w:pPr>
      <w:r>
        <w:separator/>
      </w:r>
    </w:p>
  </w:footnote>
  <w:footnote w:type="continuationSeparator" w:id="0">
    <w:p w:rsidR="00705D83" w:rsidRDefault="00705D83" w:rsidP="008C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37DC6FDA"/>
    <w:lvl w:ilvl="0" w:tplc="5936C214">
      <w:start w:val="1"/>
      <w:numFmt w:val="decimal"/>
      <w:lvlText w:val="%1."/>
      <w:lvlJc w:val="left"/>
    </w:lvl>
    <w:lvl w:ilvl="1" w:tplc="32206744">
      <w:numFmt w:val="decimal"/>
      <w:lvlText w:val=""/>
      <w:lvlJc w:val="left"/>
    </w:lvl>
    <w:lvl w:ilvl="2" w:tplc="2B2A5D24">
      <w:numFmt w:val="decimal"/>
      <w:lvlText w:val=""/>
      <w:lvlJc w:val="left"/>
    </w:lvl>
    <w:lvl w:ilvl="3" w:tplc="ABFC8C06">
      <w:numFmt w:val="decimal"/>
      <w:lvlText w:val=""/>
      <w:lvlJc w:val="left"/>
    </w:lvl>
    <w:lvl w:ilvl="4" w:tplc="3350D01A">
      <w:numFmt w:val="decimal"/>
      <w:lvlText w:val=""/>
      <w:lvlJc w:val="left"/>
    </w:lvl>
    <w:lvl w:ilvl="5" w:tplc="281C1404">
      <w:numFmt w:val="decimal"/>
      <w:lvlText w:val=""/>
      <w:lvlJc w:val="left"/>
    </w:lvl>
    <w:lvl w:ilvl="6" w:tplc="335A5DC6">
      <w:numFmt w:val="decimal"/>
      <w:lvlText w:val=""/>
      <w:lvlJc w:val="left"/>
    </w:lvl>
    <w:lvl w:ilvl="7" w:tplc="DB2CAF46">
      <w:numFmt w:val="decimal"/>
      <w:lvlText w:val=""/>
      <w:lvlJc w:val="left"/>
    </w:lvl>
    <w:lvl w:ilvl="8" w:tplc="BDE206A8">
      <w:numFmt w:val="decimal"/>
      <w:lvlText w:val=""/>
      <w:lvlJc w:val="left"/>
    </w:lvl>
  </w:abstractNum>
  <w:abstractNum w:abstractNumId="1">
    <w:nsid w:val="15382BF5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27F52790"/>
    <w:multiLevelType w:val="hybridMultilevel"/>
    <w:tmpl w:val="E96A3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F86010"/>
    <w:multiLevelType w:val="hybridMultilevel"/>
    <w:tmpl w:val="22E29462"/>
    <w:lvl w:ilvl="0" w:tplc="27E4A0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E413AE"/>
    <w:multiLevelType w:val="hybridMultilevel"/>
    <w:tmpl w:val="033C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328A0"/>
    <w:multiLevelType w:val="hybridMultilevel"/>
    <w:tmpl w:val="5B94CA56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8C"/>
    <w:rsid w:val="00021587"/>
    <w:rsid w:val="00025F72"/>
    <w:rsid w:val="00050270"/>
    <w:rsid w:val="00066000"/>
    <w:rsid w:val="00075E3C"/>
    <w:rsid w:val="00076249"/>
    <w:rsid w:val="00077B12"/>
    <w:rsid w:val="000A72E6"/>
    <w:rsid w:val="000B4267"/>
    <w:rsid w:val="000D01DB"/>
    <w:rsid w:val="000F06BC"/>
    <w:rsid w:val="00100BF7"/>
    <w:rsid w:val="0010233D"/>
    <w:rsid w:val="00160D54"/>
    <w:rsid w:val="001B3B1E"/>
    <w:rsid w:val="001B3B34"/>
    <w:rsid w:val="001C2C4F"/>
    <w:rsid w:val="001C762D"/>
    <w:rsid w:val="00225097"/>
    <w:rsid w:val="0028363F"/>
    <w:rsid w:val="002876FD"/>
    <w:rsid w:val="0029147E"/>
    <w:rsid w:val="00294005"/>
    <w:rsid w:val="002A09C0"/>
    <w:rsid w:val="002A21C5"/>
    <w:rsid w:val="002D5C26"/>
    <w:rsid w:val="002F4961"/>
    <w:rsid w:val="00341BEA"/>
    <w:rsid w:val="00362B6B"/>
    <w:rsid w:val="00375263"/>
    <w:rsid w:val="00387C45"/>
    <w:rsid w:val="003963D0"/>
    <w:rsid w:val="003A1F7F"/>
    <w:rsid w:val="003B04C8"/>
    <w:rsid w:val="003C436E"/>
    <w:rsid w:val="003E4AA5"/>
    <w:rsid w:val="003F665F"/>
    <w:rsid w:val="004044FE"/>
    <w:rsid w:val="00425D61"/>
    <w:rsid w:val="00447F0F"/>
    <w:rsid w:val="00460DF6"/>
    <w:rsid w:val="00461CE9"/>
    <w:rsid w:val="004850BA"/>
    <w:rsid w:val="004B6222"/>
    <w:rsid w:val="004D3CEE"/>
    <w:rsid w:val="004F2132"/>
    <w:rsid w:val="005137B2"/>
    <w:rsid w:val="00531BE7"/>
    <w:rsid w:val="00584C82"/>
    <w:rsid w:val="005A7DA0"/>
    <w:rsid w:val="005B3721"/>
    <w:rsid w:val="005D6B9F"/>
    <w:rsid w:val="005E3551"/>
    <w:rsid w:val="00602209"/>
    <w:rsid w:val="00663A7D"/>
    <w:rsid w:val="00676DE9"/>
    <w:rsid w:val="006902EA"/>
    <w:rsid w:val="006920A6"/>
    <w:rsid w:val="0069667D"/>
    <w:rsid w:val="006A04FF"/>
    <w:rsid w:val="006A4E01"/>
    <w:rsid w:val="006D1C4C"/>
    <w:rsid w:val="00701725"/>
    <w:rsid w:val="00705D83"/>
    <w:rsid w:val="0071126B"/>
    <w:rsid w:val="0071447C"/>
    <w:rsid w:val="00725F6E"/>
    <w:rsid w:val="007377E2"/>
    <w:rsid w:val="00776809"/>
    <w:rsid w:val="00781181"/>
    <w:rsid w:val="00781CA5"/>
    <w:rsid w:val="00785E2B"/>
    <w:rsid w:val="007A105B"/>
    <w:rsid w:val="007B1718"/>
    <w:rsid w:val="007C3337"/>
    <w:rsid w:val="007E7A80"/>
    <w:rsid w:val="008077C2"/>
    <w:rsid w:val="008350C8"/>
    <w:rsid w:val="00850D61"/>
    <w:rsid w:val="008559B5"/>
    <w:rsid w:val="00877144"/>
    <w:rsid w:val="00885E52"/>
    <w:rsid w:val="008928CC"/>
    <w:rsid w:val="008A5E79"/>
    <w:rsid w:val="008C6272"/>
    <w:rsid w:val="008C688C"/>
    <w:rsid w:val="008D3B82"/>
    <w:rsid w:val="008E1D90"/>
    <w:rsid w:val="008F4C9E"/>
    <w:rsid w:val="00904FB8"/>
    <w:rsid w:val="0091101C"/>
    <w:rsid w:val="00945C59"/>
    <w:rsid w:val="00955B81"/>
    <w:rsid w:val="00971E56"/>
    <w:rsid w:val="00972E75"/>
    <w:rsid w:val="00974A5E"/>
    <w:rsid w:val="00977A38"/>
    <w:rsid w:val="00981292"/>
    <w:rsid w:val="00984EFF"/>
    <w:rsid w:val="009D2247"/>
    <w:rsid w:val="009E7EFD"/>
    <w:rsid w:val="009F48BC"/>
    <w:rsid w:val="009F6C12"/>
    <w:rsid w:val="00A24AAC"/>
    <w:rsid w:val="00A44B15"/>
    <w:rsid w:val="00A50D36"/>
    <w:rsid w:val="00A54EA7"/>
    <w:rsid w:val="00A907CF"/>
    <w:rsid w:val="00A96D84"/>
    <w:rsid w:val="00AB4F03"/>
    <w:rsid w:val="00AE0D04"/>
    <w:rsid w:val="00B00D20"/>
    <w:rsid w:val="00B04A41"/>
    <w:rsid w:val="00B22A9F"/>
    <w:rsid w:val="00B2516A"/>
    <w:rsid w:val="00B43400"/>
    <w:rsid w:val="00B52873"/>
    <w:rsid w:val="00B570FF"/>
    <w:rsid w:val="00B72521"/>
    <w:rsid w:val="00BD1118"/>
    <w:rsid w:val="00C0338C"/>
    <w:rsid w:val="00C270FD"/>
    <w:rsid w:val="00C45E4D"/>
    <w:rsid w:val="00C95C07"/>
    <w:rsid w:val="00C978C1"/>
    <w:rsid w:val="00CB54A8"/>
    <w:rsid w:val="00CB6BB8"/>
    <w:rsid w:val="00CC66C5"/>
    <w:rsid w:val="00CD10C7"/>
    <w:rsid w:val="00CF12ED"/>
    <w:rsid w:val="00D8041C"/>
    <w:rsid w:val="00DA07A5"/>
    <w:rsid w:val="00DA25C8"/>
    <w:rsid w:val="00DC365F"/>
    <w:rsid w:val="00DF5897"/>
    <w:rsid w:val="00E27D55"/>
    <w:rsid w:val="00E32C06"/>
    <w:rsid w:val="00E96177"/>
    <w:rsid w:val="00EC1830"/>
    <w:rsid w:val="00EF45C5"/>
    <w:rsid w:val="00F0589E"/>
    <w:rsid w:val="00F250CC"/>
    <w:rsid w:val="00F279C0"/>
    <w:rsid w:val="00F47D75"/>
    <w:rsid w:val="00F5717D"/>
    <w:rsid w:val="00F57D3C"/>
    <w:rsid w:val="00F64C1E"/>
    <w:rsid w:val="00F76515"/>
    <w:rsid w:val="00F877C6"/>
    <w:rsid w:val="00FA6903"/>
    <w:rsid w:val="00FB6EFF"/>
    <w:rsid w:val="00FC1055"/>
    <w:rsid w:val="00FC55C4"/>
    <w:rsid w:val="00F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8C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E96177"/>
    <w:pPr>
      <w:keepNext/>
      <w:keepLines/>
      <w:spacing w:before="200" w:after="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C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C688C"/>
  </w:style>
  <w:style w:type="paragraph" w:styleId="a5">
    <w:name w:val="header"/>
    <w:basedOn w:val="a"/>
    <w:link w:val="a6"/>
    <w:uiPriority w:val="99"/>
    <w:semiHidden/>
    <w:unhideWhenUsed/>
    <w:rsid w:val="008C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688C"/>
  </w:style>
  <w:style w:type="paragraph" w:styleId="a7">
    <w:name w:val="Balloon Text"/>
    <w:basedOn w:val="a"/>
    <w:link w:val="a8"/>
    <w:uiPriority w:val="99"/>
    <w:semiHidden/>
    <w:unhideWhenUsed/>
    <w:rsid w:val="001C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62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96177"/>
    <w:rPr>
      <w:rFonts w:ascii="Cambria" w:eastAsia="Calibri" w:hAnsi="Cambria" w:cs="Cambria"/>
      <w:b/>
      <w:bCs/>
      <w:i/>
      <w:iCs/>
      <w:color w:val="4F81BD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077C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77C2"/>
    <w:pPr>
      <w:widowControl w:val="0"/>
      <w:shd w:val="clear" w:color="auto" w:fill="FFFFFF"/>
      <w:spacing w:after="420" w:line="341" w:lineRule="exac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uiPriority w:val="99"/>
    <w:rsid w:val="008077C2"/>
    <w:rPr>
      <w:b/>
      <w:bCs/>
      <w:color w:val="000000"/>
      <w:spacing w:val="0"/>
      <w:w w:val="100"/>
      <w:positio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3A77-A42E-410F-9E33-871C50E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Андрей</cp:lastModifiedBy>
  <cp:revision>37</cp:revision>
  <cp:lastPrinted>2022-09-07T05:30:00Z</cp:lastPrinted>
  <dcterms:created xsi:type="dcterms:W3CDTF">2018-01-31T11:50:00Z</dcterms:created>
  <dcterms:modified xsi:type="dcterms:W3CDTF">2023-09-05T06:24:00Z</dcterms:modified>
</cp:coreProperties>
</file>