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9F" w:rsidRDefault="0067130F" w:rsidP="00E96177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Андрей\Desktop\отчеты Мухачев И.В\2023-2024\РБ\СКАН2\2023-09-05_13-09-26_winscan_to_pdf_007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отчеты Мухачев И.В\2023-2024\РБ\СКАН2\2023-09-05_13-09-26_winscan_to_pdf_007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0F" w:rsidRDefault="0067130F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CB54A8" w:rsidRPr="00CB54A8" w:rsidRDefault="008C688C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F48B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CB54A8" w:rsidRPr="00CB54A8" w:rsidRDefault="00CB54A8" w:rsidP="00911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по физическому воспитанию разработана на основе:</w:t>
      </w:r>
    </w:p>
    <w:p w:rsidR="00CB54A8" w:rsidRPr="001C026C" w:rsidRDefault="00D449D3" w:rsidP="00911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CB54A8"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Мозговой В.М. для 1-4 классов специальных (коррекционных) учреждений VIII вида под редакцией В.В. Воронковой, Сб.1. М.: </w:t>
      </w:r>
      <w:proofErr w:type="spellStart"/>
      <w:r w:rsidR="00CB54A8"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CB54A8" w:rsidRPr="00CB5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центр. ВЛАДОС, 2010, рекомендованной Министерством образования и науки Российской Федерации.</w:t>
      </w:r>
    </w:p>
    <w:p w:rsidR="008C688C" w:rsidRPr="001C026C" w:rsidRDefault="00D449D3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  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Закон Российской Федерации от 29 декабря 2012 г. № 273-ФЗ "Об образовании в Российской Федерации"; </w:t>
      </w:r>
    </w:p>
    <w:p w:rsidR="008C688C" w:rsidRPr="001C026C" w:rsidRDefault="00D449D3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   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:rsidR="008C688C" w:rsidRPr="001C026C" w:rsidRDefault="00D449D3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 </w:t>
      </w:r>
      <w:proofErr w:type="gramStart"/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="008C688C" w:rsidRPr="001C026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  <w:proofErr w:type="gramEnd"/>
    </w:p>
    <w:p w:rsidR="008C688C" w:rsidRPr="001C026C" w:rsidRDefault="00D449D3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5. 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="008C688C" w:rsidRPr="001C026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:rsidR="008C688C" w:rsidRPr="001C026C" w:rsidRDefault="00D449D3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6.  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="008C688C" w:rsidRPr="001C026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</w:t>
      </w:r>
      <w:r w:rsidR="00E470D4">
        <w:rPr>
          <w:rFonts w:ascii="Times New Roman" w:eastAsia="Calibri" w:hAnsi="Times New Roman" w:cs="Times New Roman"/>
          <w:sz w:val="28"/>
          <w:szCs w:val="28"/>
        </w:rPr>
        <w:t xml:space="preserve">ающихся с расстройством </w:t>
      </w:r>
      <w:proofErr w:type="spellStart"/>
      <w:r w:rsidR="00E470D4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="00E470D4">
        <w:rPr>
          <w:rFonts w:ascii="Times New Roman" w:eastAsia="Calibri" w:hAnsi="Times New Roman" w:cs="Times New Roman"/>
          <w:sz w:val="28"/>
          <w:szCs w:val="28"/>
        </w:rPr>
        <w:t xml:space="preserve"> спектра.</w:t>
      </w:r>
    </w:p>
    <w:p w:rsidR="008C688C" w:rsidRPr="001C026C" w:rsidRDefault="00D449D3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7.  </w:t>
      </w:r>
      <w:proofErr w:type="gramStart"/>
      <w:r w:rsidR="008C688C" w:rsidRPr="001C026C">
        <w:rPr>
          <w:rFonts w:ascii="Times New Roman" w:eastAsia="Calibri" w:hAnsi="Times New Roman" w:cs="Times New Roman"/>
          <w:sz w:val="28"/>
          <w:szCs w:val="28"/>
        </w:rPr>
        <w:t>П</w:t>
      </w:r>
      <w:r w:rsidR="00E470D4">
        <w:rPr>
          <w:rFonts w:ascii="Times New Roman" w:eastAsia="Calibri" w:hAnsi="Times New Roman" w:cs="Times New Roman"/>
          <w:sz w:val="28"/>
          <w:szCs w:val="28"/>
        </w:rPr>
        <w:t xml:space="preserve">римерная адаптированная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 общеобразо</w:t>
      </w:r>
      <w:r w:rsidR="00E470D4">
        <w:rPr>
          <w:rFonts w:ascii="Times New Roman" w:eastAsia="Calibri" w:hAnsi="Times New Roman" w:cs="Times New Roman"/>
          <w:sz w:val="28"/>
          <w:szCs w:val="28"/>
        </w:rPr>
        <w:t xml:space="preserve">вательная программа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>обучающихся с</w:t>
      </w:r>
      <w:r w:rsidR="00E470D4">
        <w:rPr>
          <w:rFonts w:ascii="Times New Roman" w:eastAsia="Calibri" w:hAnsi="Times New Roman" w:cs="Times New Roman"/>
          <w:sz w:val="28"/>
          <w:szCs w:val="28"/>
        </w:rPr>
        <w:t xml:space="preserve"> расстройством </w:t>
      </w:r>
      <w:proofErr w:type="spellStart"/>
      <w:r w:rsidR="00E470D4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="00E470D4">
        <w:rPr>
          <w:rFonts w:ascii="Times New Roman" w:eastAsia="Calibri" w:hAnsi="Times New Roman" w:cs="Times New Roman"/>
          <w:sz w:val="28"/>
          <w:szCs w:val="28"/>
        </w:rPr>
        <w:t xml:space="preserve"> спектра  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22 декабря 2015 г. № 4/15);</w:t>
      </w:r>
      <w:proofErr w:type="gramEnd"/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 xml:space="preserve">Цели </w:t>
      </w:r>
      <w:r w:rsidR="00781181">
        <w:rPr>
          <w:rFonts w:ascii="Times New Roman" w:eastAsia="Calibri" w:hAnsi="Times New Roman" w:cs="Times New Roman"/>
          <w:b/>
          <w:sz w:val="28"/>
          <w:szCs w:val="28"/>
        </w:rPr>
        <w:t>рабочей программы: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5.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 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 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нравственных качеств и свойств личности. </w:t>
      </w:r>
    </w:p>
    <w:p w:rsidR="008C688C" w:rsidRPr="001C026C" w:rsidRDefault="00CB54A8" w:rsidP="00911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 рабочей программы</w:t>
      </w:r>
      <w:r w:rsidR="008C688C" w:rsidRPr="001C02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88C" w:rsidRPr="001C026C" w:rsidRDefault="00CB54A8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10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Образовательные задачи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</w:r>
      <w:proofErr w:type="gramEnd"/>
    </w:p>
    <w:p w:rsidR="008C688C" w:rsidRPr="001C026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Воспитательные задачи направлены на формирование </w:t>
      </w:r>
      <w:proofErr w:type="spellStart"/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мотивационно-ценностного</w:t>
      </w:r>
      <w:proofErr w:type="spellEnd"/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отношения к физической культуре и воспитание нравственных качеств и свойств личности.</w:t>
      </w:r>
    </w:p>
    <w:p w:rsidR="008C688C" w:rsidRPr="001C026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Развивающие задачи решаются путем целенаправленного развития спектра физических способностей ребенка.</w:t>
      </w:r>
    </w:p>
    <w:p w:rsidR="008C688C" w:rsidRPr="001C026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Оздоровительные задачи связаны с развитием возможностей систем организма, а так же профилактикой и коррекцией соматических заболеваний и нарушений здоровья.  </w:t>
      </w:r>
    </w:p>
    <w:p w:rsidR="008C688C" w:rsidRPr="0091101C" w:rsidRDefault="0091101C" w:rsidP="009110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  </w:t>
      </w:r>
      <w:r w:rsidR="008C688C" w:rsidRPr="001C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Коррекционные задачи направлены на коррекцию двигательных нарушений и развитие волевой сферы. </w:t>
      </w:r>
    </w:p>
    <w:p w:rsidR="0091101C" w:rsidRDefault="0091101C" w:rsidP="0091101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101C" w:rsidRDefault="008C688C" w:rsidP="009110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4A8">
        <w:rPr>
          <w:rFonts w:ascii="Times New Roman" w:eastAsia="Calibri" w:hAnsi="Times New Roman" w:cs="Times New Roman"/>
          <w:b/>
          <w:sz w:val="28"/>
          <w:szCs w:val="28"/>
        </w:rPr>
        <w:t>Место физической культуры в учебном плане</w:t>
      </w:r>
      <w:r w:rsidR="009110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C688C" w:rsidRPr="001C026C" w:rsidRDefault="008C688C" w:rsidP="009110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физическая культура входит в число обязательных предметных областей учебного плана. В п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>ример</w:t>
      </w:r>
      <w:r w:rsidR="002D57F6">
        <w:rPr>
          <w:rFonts w:ascii="Times New Roman" w:eastAsia="Calibri" w:hAnsi="Times New Roman" w:cs="Times New Roman"/>
          <w:bCs/>
          <w:sz w:val="28"/>
          <w:szCs w:val="28"/>
        </w:rPr>
        <w:t>ном годовом учебном плане начального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обучающихся с</w:t>
      </w:r>
      <w:r w:rsidR="002D57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57F6">
        <w:rPr>
          <w:rFonts w:ascii="Times New Roman" w:eastAsia="Calibri" w:hAnsi="Times New Roman" w:cs="Times New Roman"/>
          <w:sz w:val="28"/>
          <w:szCs w:val="28"/>
        </w:rPr>
        <w:t xml:space="preserve">расстройством </w:t>
      </w:r>
      <w:proofErr w:type="spellStart"/>
      <w:r w:rsidR="002D57F6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="002D57F6">
        <w:rPr>
          <w:rFonts w:ascii="Times New Roman" w:eastAsia="Calibri" w:hAnsi="Times New Roman" w:cs="Times New Roman"/>
          <w:sz w:val="28"/>
          <w:szCs w:val="28"/>
        </w:rPr>
        <w:t xml:space="preserve"> спектра  </w:t>
      </w:r>
      <w:r w:rsidR="002D57F6" w:rsidRPr="001C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9D3">
        <w:rPr>
          <w:rFonts w:ascii="Times New Roman" w:eastAsia="Calibri" w:hAnsi="Times New Roman" w:cs="Times New Roman"/>
          <w:bCs/>
          <w:sz w:val="28"/>
          <w:szCs w:val="28"/>
        </w:rPr>
        <w:t>для второго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класса предусмотрено </w:t>
      </w:r>
      <w:r w:rsidR="00D449D3">
        <w:rPr>
          <w:rFonts w:ascii="Times New Roman" w:eastAsia="Calibri" w:hAnsi="Times New Roman" w:cs="Times New Roman"/>
          <w:sz w:val="28"/>
          <w:szCs w:val="28"/>
          <w:lang w:eastAsia="ru-RU"/>
        </w:rPr>
        <w:t>102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77E2">
        <w:rPr>
          <w:rFonts w:ascii="Times New Roman" w:eastAsia="Calibri" w:hAnsi="Times New Roman" w:cs="Times New Roman"/>
          <w:bCs/>
          <w:sz w:val="28"/>
          <w:szCs w:val="28"/>
        </w:rPr>
        <w:t>часов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в год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B54A8" w:rsidRDefault="00CB54A8" w:rsidP="0091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688C" w:rsidRPr="00CB54A8" w:rsidRDefault="00CB54A8" w:rsidP="009110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  <w:lang w:eastAsia="ru-RU"/>
        </w:rPr>
      </w:pPr>
      <w:r w:rsidRPr="001C0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Pr="001C026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ПРЕДМЕТА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Ф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едеральный государственный образовательный стандарт образования </w:t>
      </w:r>
      <w:proofErr w:type="gramStart"/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</w:t>
      </w:r>
      <w:r w:rsidR="002D57F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57F6">
        <w:rPr>
          <w:rFonts w:ascii="Times New Roman" w:eastAsia="Calibri" w:hAnsi="Times New Roman" w:cs="Times New Roman"/>
          <w:sz w:val="28"/>
          <w:szCs w:val="28"/>
        </w:rPr>
        <w:t xml:space="preserve">расстройством </w:t>
      </w:r>
      <w:proofErr w:type="spellStart"/>
      <w:r w:rsidR="002D57F6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="002D57F6">
        <w:rPr>
          <w:rFonts w:ascii="Times New Roman" w:eastAsia="Calibri" w:hAnsi="Times New Roman" w:cs="Times New Roman"/>
          <w:sz w:val="28"/>
          <w:szCs w:val="28"/>
        </w:rPr>
        <w:t xml:space="preserve"> спектра </w:t>
      </w:r>
      <w:r w:rsidRPr="001C026C">
        <w:rPr>
          <w:rFonts w:ascii="Times New Roman" w:eastAsia="Calibri" w:hAnsi="Times New Roman" w:cs="Times New Roman"/>
          <w:sz w:val="28"/>
          <w:szCs w:val="28"/>
        </w:rPr>
        <w:t>ведущее место отводит личностным результатам, которые</w:t>
      </w: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включают индивидуально-личностные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 В п. 4.2. Стандарта дан перечень личностных результатов: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2) воспитание уважительного отношения к иному мнению, истории и культуре других народов;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овладение начальными навыками адаптации в динамично изменяющемся и развивающемся мире;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5) овладение социально-бытовыми навыками, используемыми в повседневной жизни;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8) принятие и освоение социальной роли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10) воспитание эстетических потребностей, ценностей и чувств;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11) развитие этических чувств,</w:t>
      </w:r>
      <w:r w:rsidR="002D5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проявление</w:t>
      </w:r>
      <w:r w:rsidR="002D5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доброжелательности,</w:t>
      </w:r>
      <w:r w:rsidR="002D5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эмоционально-нравственной</w:t>
      </w:r>
      <w:r w:rsidR="002D5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отзывчивости и взаимопомощи, проявление</w:t>
      </w:r>
      <w:r w:rsidR="00067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сопереживания к чувствам других людей; 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13) проявление готовности к самостоятельной жизни.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Что касается предметных результатов, то они связаны с овладением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Согласно п. 4.3. Стандарта предметные результаты освоения АООП по предмету физическая культура должны отражать: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овладение умениями организовывать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здоровьесберегающую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жизнедеятельность (режим дня утренняя зарядка, оздоровительные мероприятия, подвижные игры);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 первоначальные представления о значении физической культуры для физического развития, повышения работоспособности;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3) вовлечение в систематические занятия физической культурой и доступными видами спорта; </w:t>
      </w:r>
    </w:p>
    <w:p w:rsidR="008C688C" w:rsidRPr="001C026C" w:rsidRDefault="008C688C" w:rsidP="00911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4) умения оценивать свое физическое состояние, величину физических нагрузок. </w:t>
      </w:r>
    </w:p>
    <w:p w:rsidR="008C688C" w:rsidRPr="001C026C" w:rsidRDefault="008C688C" w:rsidP="00911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Определены у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ровни предметных результатов, которые являются обязательными для всех учебных предметов: минимальный и достаточный. Минимальный уровень является обязательным для всех обучающихся, достаточный – нет. </w:t>
      </w:r>
    </w:p>
    <w:p w:rsidR="008C688C" w:rsidRPr="001C026C" w:rsidRDefault="008C688C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02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Предметные результаты по </w:t>
      </w:r>
      <w:r w:rsidRPr="001C026C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Физической культуре:</w:t>
      </w: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26C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выполнение комплексов утренней гимнастики под руководством учителя;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lastRenderedPageBreak/>
        <w:t>знание основных правил поведения на уроках физической культуры и осознанное их применение;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упражнений;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91101C" w:rsidRDefault="008C688C" w:rsidP="009110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правил бережного обращения с инвентарём и оборудованием, соблюдение требований техники безопасности в процессе участия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688C" w:rsidRPr="001C026C" w:rsidRDefault="008C688C" w:rsidP="009110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физкультурно-спортивных </w:t>
      </w:r>
      <w:proofErr w:type="gramStart"/>
      <w:r w:rsidRPr="001C026C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proofErr w:type="gramEnd"/>
      <w:r w:rsidRPr="001C02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01C" w:rsidRDefault="0091101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688C" w:rsidRPr="001C026C" w:rsidRDefault="008C688C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26C">
        <w:rPr>
          <w:rFonts w:ascii="Times New Roman" w:eastAsia="Calibri" w:hAnsi="Times New Roman" w:cs="Times New Roman"/>
          <w:i/>
          <w:sz w:val="28"/>
          <w:szCs w:val="28"/>
        </w:rPr>
        <w:t>Достаточный уровень: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подача и выполнение строевых команд, ведение подсчёта при выполнении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упражнений.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спортивных традиций своего народа и других народов;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8C688C" w:rsidRPr="001C026C" w:rsidRDefault="008C688C" w:rsidP="0091101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:rsidR="008C688C" w:rsidRPr="001C026C" w:rsidRDefault="008C688C" w:rsidP="009110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являются тем базисом, на который «наращиваются» личностные результаты и жизненные компетенции. В области физической культуры это триединство </w:t>
      </w:r>
      <w:r w:rsidRPr="001C026C">
        <w:rPr>
          <w:rFonts w:ascii="Times New Roman" w:eastAsia="Calibri" w:hAnsi="Times New Roman" w:cs="Times New Roman"/>
          <w:i/>
          <w:sz w:val="28"/>
          <w:szCs w:val="28"/>
        </w:rPr>
        <w:t xml:space="preserve">технической, физической, </w:t>
      </w:r>
      <w:proofErr w:type="gramStart"/>
      <w:r w:rsidRPr="001C026C">
        <w:rPr>
          <w:rFonts w:ascii="Times New Roman" w:eastAsia="Calibri" w:hAnsi="Times New Roman" w:cs="Times New Roman"/>
          <w:i/>
          <w:sz w:val="28"/>
          <w:szCs w:val="28"/>
        </w:rPr>
        <w:t>теоретический</w:t>
      </w:r>
      <w:proofErr w:type="gramEnd"/>
      <w:r w:rsidRPr="001C02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подготовленности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знаний в области физической культуры) обучающихся. 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>Иметь представление</w:t>
      </w:r>
    </w:p>
    <w:p w:rsidR="00CB54A8" w:rsidRPr="0091101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о режиме дня, гигиенических требованиях к одежде и обуви при занятиях физической культурой, о видах подвижных игр, видах основных движений человека.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>Знать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caps/>
          <w:spacing w:val="-1"/>
          <w:sz w:val="28"/>
          <w:szCs w:val="28"/>
          <w:lang w:eastAsia="ru-RU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основные правила поведения на уроках физической культуры, технике безопасности при выполнении физических упражнений, основные команды, правила подвижных игр.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 xml:space="preserve">Выполнять </w:t>
      </w:r>
    </w:p>
    <w:p w:rsidR="00EF45C5" w:rsidRPr="001C026C" w:rsidRDefault="00EF45C5" w:rsidP="0091101C">
      <w:pPr>
        <w:spacing w:after="0" w:line="240" w:lineRule="auto"/>
        <w:jc w:val="both"/>
        <w:rPr>
          <w:rFonts w:ascii="Helvetica" w:eastAsia="Calibri" w:hAnsi="Helvetica" w:cs="Helvetica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Гимнастические, легкоатлетические упражнения, построения, перестроения, строевые упражнения</w:t>
      </w:r>
      <w:r w:rsidRPr="001C026C">
        <w:rPr>
          <w:rFonts w:ascii="Helvetica" w:eastAsia="Calibri" w:hAnsi="Helvetica" w:cs="Helvetica"/>
          <w:sz w:val="28"/>
          <w:szCs w:val="28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</w:rPr>
        <w:t>в ходьбе и беге,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передвигаться на лыжах,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26C">
        <w:rPr>
          <w:rFonts w:ascii="Times New Roman" w:eastAsia="Calibri" w:hAnsi="Times New Roman" w:cs="Times New Roman"/>
          <w:sz w:val="28"/>
          <w:szCs w:val="28"/>
        </w:rPr>
        <w:t>общеразвивающие</w:t>
      </w:r>
      <w:proofErr w:type="spellEnd"/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упражнения по показу и по словесной инструкции.</w:t>
      </w:r>
      <w:r w:rsidRPr="001C026C">
        <w:rPr>
          <w:rFonts w:ascii="Helvetica" w:eastAsia="Calibri" w:hAnsi="Helvetica" w:cs="Helvetica"/>
          <w:sz w:val="28"/>
          <w:szCs w:val="28"/>
        </w:rPr>
        <w:t xml:space="preserve"> 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26C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EF45C5" w:rsidRPr="001C026C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Играть и взаимодействовать со сверстниками в подвижных играх.</w:t>
      </w:r>
    </w:p>
    <w:p w:rsidR="00EF45C5" w:rsidRDefault="00EF45C5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54A8" w:rsidRPr="009F48BC" w:rsidRDefault="00CB54A8" w:rsidP="009110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8B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ОСНОВНОЕ СОДЕРЖАНИЕ </w:t>
      </w:r>
      <w:r w:rsidRPr="009F48BC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УЧЕБНОГО ПРЕДМЕТА</w:t>
      </w:r>
    </w:p>
    <w:p w:rsidR="00CB54A8" w:rsidRPr="001C026C" w:rsidRDefault="00CB54A8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Ключевым ориентиром построения про</w:t>
      </w:r>
      <w:r w:rsidR="00D449D3">
        <w:rPr>
          <w:rFonts w:ascii="Times New Roman" w:eastAsia="Calibri" w:hAnsi="Times New Roman" w:cs="Times New Roman"/>
          <w:sz w:val="28"/>
          <w:szCs w:val="28"/>
          <w:lang w:eastAsia="ru-RU"/>
        </w:rPr>
        <w:t>цесса физического воспитания во 2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является широкое использование подводящих упражнений для освоения двигательных действий при освоении основного содержания разделов программы. Предлагаемые подводящие упражнения составляли основное содержан</w:t>
      </w:r>
      <w:r w:rsidR="00D449D3">
        <w:rPr>
          <w:rFonts w:ascii="Times New Roman" w:eastAsia="Calibri" w:hAnsi="Times New Roman" w:cs="Times New Roman"/>
          <w:sz w:val="28"/>
          <w:szCs w:val="28"/>
          <w:lang w:eastAsia="ru-RU"/>
        </w:rPr>
        <w:t>ие обучения во 2</w:t>
      </w:r>
      <w:r w:rsidR="00067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классе. Таким образом, во-первых, соблюдаются все дидактические принципы физического воспитания, а во-вторых, это дает возможнос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обучающимся,  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>освоить содержани</w:t>
      </w:r>
      <w:r w:rsidR="00D449D3">
        <w:rPr>
          <w:rFonts w:ascii="Times New Roman" w:eastAsia="Calibri" w:hAnsi="Times New Roman" w:cs="Times New Roman"/>
          <w:sz w:val="28"/>
          <w:szCs w:val="28"/>
          <w:lang w:eastAsia="ru-RU"/>
        </w:rPr>
        <w:t>е обучения во 2</w:t>
      </w:r>
      <w:r w:rsidR="00067D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классе</w:t>
      </w:r>
      <w:r w:rsidRPr="001C02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постепенного включения в процесс. </w:t>
      </w:r>
    </w:p>
    <w:p w:rsidR="00CB54A8" w:rsidRPr="001C026C" w:rsidRDefault="00CB54A8" w:rsidP="0091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Содержание примерной рабо</w:t>
      </w:r>
      <w:r>
        <w:rPr>
          <w:rFonts w:ascii="Times New Roman" w:eastAsia="Calibri" w:hAnsi="Times New Roman" w:cs="Times New Roman"/>
          <w:sz w:val="28"/>
          <w:szCs w:val="28"/>
        </w:rPr>
        <w:t>чей программы отражено в 5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разделах: «Знания о физической культуре», «Гимнастика»,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«Лыжная подготовка»,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«Легкая атлетика», «Подвижные игры». </w:t>
      </w:r>
    </w:p>
    <w:p w:rsidR="00CB54A8" w:rsidRPr="001C026C" w:rsidRDefault="00CB54A8" w:rsidP="00911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>Каждый первый урок в четверти начинается разделом «Основы знаний». Освоение легкой атлетики предусмотрено в первой и четвертой четвертях, так как занятия по этому разделу могут проводиться на открытой спортивной площадке, это обеспечивает решение задач по опосредованному закаливан</w:t>
      </w:r>
      <w:r>
        <w:rPr>
          <w:rFonts w:ascii="Times New Roman" w:eastAsia="Calibri" w:hAnsi="Times New Roman" w:cs="Times New Roman"/>
          <w:bCs/>
          <w:sz w:val="28"/>
          <w:szCs w:val="28"/>
        </w:rPr>
        <w:t>ию учащихся. Раздел гимнастика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расположен во вт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орой четверти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>, а подвижные игры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лыжная подготовка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осваиваются в третьей четверти. </w:t>
      </w:r>
    </w:p>
    <w:p w:rsidR="00CB54A8" w:rsidRPr="001C026C" w:rsidRDefault="00CB54A8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учебного года на освоение одного комплекса </w:t>
      </w:r>
      <w:proofErr w:type="spellStart"/>
      <w:r w:rsidRPr="001C026C">
        <w:rPr>
          <w:rFonts w:ascii="Times New Roman" w:eastAsia="Calibri" w:hAnsi="Times New Roman" w:cs="Times New Roman"/>
          <w:bCs/>
          <w:sz w:val="28"/>
          <w:szCs w:val="28"/>
        </w:rPr>
        <w:t>общеразвивающих</w:t>
      </w:r>
      <w:proofErr w:type="spellEnd"/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упражнений (далее - ОРУ) отводится три урока, при этом необходимо использовать самый разнообразный инвентарь и оборудование.</w:t>
      </w:r>
    </w:p>
    <w:p w:rsidR="00CB54A8" w:rsidRPr="001C026C" w:rsidRDefault="00CB54A8" w:rsidP="00911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>Коррекционные игры имеют следующую направленность:</w:t>
      </w: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развитие способности ориентирования в пространстве;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 xml:space="preserve">развитие тактильно-кинестетической способности рук;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способности вести совместные действия с партнером;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развитие точности движений, активизация психических процессов: восприятия, внимания, памяти;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C02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мелкой моторики рук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; </w:t>
      </w:r>
    </w:p>
    <w:p w:rsidR="00CB54A8" w:rsidRPr="001C026C" w:rsidRDefault="00CB54A8" w:rsidP="0091101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26C">
        <w:rPr>
          <w:rFonts w:ascii="Times New Roman" w:eastAsia="Calibri" w:hAnsi="Times New Roman" w:cs="Times New Roman"/>
          <w:sz w:val="28"/>
          <w:szCs w:val="28"/>
        </w:rPr>
        <w:t>активизация речевой деятельности</w:t>
      </w:r>
      <w:r w:rsidRPr="001C0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F45C5" w:rsidRPr="0091101C" w:rsidRDefault="00CB54A8" w:rsidP="009110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EF45C5" w:rsidRPr="0091101C" w:rsidSect="002423E7">
          <w:foot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  <w:r w:rsidRPr="001C026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Основное содержание разделов построено с учетом закономерностей формирования двигательных умений и навыков: разучивание, повторение и закрепления </w:t>
      </w:r>
      <w:r w:rsidR="00D449D3">
        <w:rPr>
          <w:rFonts w:ascii="Times New Roman" w:eastAsia="Calibri" w:hAnsi="Times New Roman" w:cs="Times New Roman"/>
          <w:bCs/>
          <w:sz w:val="28"/>
          <w:szCs w:val="28"/>
        </w:rPr>
        <w:t>техники разучиваемого движения.</w:t>
      </w:r>
    </w:p>
    <w:p w:rsidR="00D075D5" w:rsidRPr="00FF5036" w:rsidRDefault="00D075D5" w:rsidP="00D075D5">
      <w:pPr>
        <w:jc w:val="center"/>
        <w:rPr>
          <w:rFonts w:ascii="Times New Roman" w:hAnsi="Times New Roman" w:cs="Times New Roman"/>
          <w:b/>
          <w:bCs/>
        </w:rPr>
      </w:pPr>
      <w:r w:rsidRPr="00FF5036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D075D5" w:rsidRDefault="00D075D5" w:rsidP="00D075D5">
      <w:pPr>
        <w:rPr>
          <w:b/>
          <w:bCs/>
        </w:rPr>
      </w:pPr>
    </w:p>
    <w:tbl>
      <w:tblPr>
        <w:tblW w:w="981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4821"/>
        <w:gridCol w:w="4412"/>
      </w:tblGrid>
      <w:tr w:rsidR="00D075D5" w:rsidTr="001936C0">
        <w:trPr>
          <w:trHeight w:hRule="exact" w:val="5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№ 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1"/>
                <w:rFonts w:eastAsia="Calibri"/>
              </w:rPr>
            </w:pPr>
            <w:r>
              <w:rPr>
                <w:rStyle w:val="21"/>
              </w:rPr>
              <w:t>Тема</w:t>
            </w:r>
          </w:p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1"/>
              </w:rPr>
            </w:pPr>
          </w:p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rStyle w:val="21"/>
              </w:rPr>
            </w:pPr>
          </w:p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Количество часов</w:t>
            </w:r>
          </w:p>
        </w:tc>
      </w:tr>
      <w:tr w:rsidR="00D075D5" w:rsidTr="001936C0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Основы знаний и умений. Способы физкультурной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left="240" w:firstLine="0"/>
            </w:pPr>
            <w:r>
              <w:t>Во время занятий</w:t>
            </w:r>
          </w:p>
        </w:tc>
      </w:tr>
      <w:tr w:rsidR="00D075D5" w:rsidTr="001936C0">
        <w:trPr>
          <w:trHeight w:hRule="exact"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Легкая атлетика.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5D5" w:rsidRPr="00B306DE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</w:pPr>
            <w:r w:rsidRPr="00B306DE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D075D5" w:rsidTr="001936C0">
        <w:trPr>
          <w:trHeight w:hRule="exact" w:val="4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Спортивные и подвижные игры.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31</w:t>
            </w:r>
          </w:p>
        </w:tc>
      </w:tr>
      <w:tr w:rsidR="00D075D5" w:rsidTr="001936C0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Гимнастика с элементами акробатики.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23</w:t>
            </w:r>
          </w:p>
        </w:tc>
      </w:tr>
      <w:tr w:rsidR="00D075D5" w:rsidTr="001936C0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Лыжная подготовка.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20</w:t>
            </w:r>
          </w:p>
        </w:tc>
      </w:tr>
      <w:tr w:rsidR="00D075D5" w:rsidTr="001936C0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Кроссовая подготовка.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4</w:t>
            </w:r>
          </w:p>
        </w:tc>
      </w:tr>
      <w:tr w:rsidR="00D075D5" w:rsidTr="001936C0">
        <w:trPr>
          <w:trHeight w:hRule="exact" w:val="4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75D5" w:rsidRDefault="00D075D5" w:rsidP="001936C0">
            <w:pPr>
              <w:spacing w:after="200" w:line="276" w:lineRule="auto"/>
              <w:rPr>
                <w:rFonts w:cs="Calibri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t>Всего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5D5" w:rsidRDefault="00D075D5" w:rsidP="001936C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102</w:t>
            </w:r>
          </w:p>
        </w:tc>
      </w:tr>
    </w:tbl>
    <w:p w:rsidR="00D075D5" w:rsidRDefault="00D075D5" w:rsidP="00D075D5">
      <w:pPr>
        <w:rPr>
          <w:b/>
          <w:bCs/>
        </w:rPr>
      </w:pPr>
    </w:p>
    <w:p w:rsidR="00D075D5" w:rsidRDefault="00D075D5" w:rsidP="00D075D5">
      <w:pPr>
        <w:spacing w:line="360" w:lineRule="auto"/>
      </w:pPr>
    </w:p>
    <w:p w:rsidR="00F877C6" w:rsidRDefault="00F877C6" w:rsidP="0091101C">
      <w:pPr>
        <w:spacing w:line="360" w:lineRule="auto"/>
      </w:pPr>
    </w:p>
    <w:sectPr w:rsidR="00F877C6" w:rsidSect="00F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8E" w:rsidRDefault="0047758E" w:rsidP="008C688C">
      <w:pPr>
        <w:spacing w:after="0" w:line="240" w:lineRule="auto"/>
      </w:pPr>
      <w:r>
        <w:separator/>
      </w:r>
    </w:p>
  </w:endnote>
  <w:endnote w:type="continuationSeparator" w:id="0">
    <w:p w:rsidR="0047758E" w:rsidRDefault="0047758E" w:rsidP="008C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8B" w:rsidRDefault="0047758E">
    <w:pPr>
      <w:pStyle w:val="a3"/>
      <w:jc w:val="center"/>
    </w:pPr>
  </w:p>
  <w:p w:rsidR="00BF368B" w:rsidRDefault="004775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8E" w:rsidRDefault="0047758E" w:rsidP="008C688C">
      <w:pPr>
        <w:spacing w:after="0" w:line="240" w:lineRule="auto"/>
      </w:pPr>
      <w:r>
        <w:separator/>
      </w:r>
    </w:p>
  </w:footnote>
  <w:footnote w:type="continuationSeparator" w:id="0">
    <w:p w:rsidR="0047758E" w:rsidRDefault="0047758E" w:rsidP="008C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37DC6FDA"/>
    <w:lvl w:ilvl="0" w:tplc="5936C214">
      <w:start w:val="1"/>
      <w:numFmt w:val="decimal"/>
      <w:lvlText w:val="%1."/>
      <w:lvlJc w:val="left"/>
    </w:lvl>
    <w:lvl w:ilvl="1" w:tplc="32206744">
      <w:numFmt w:val="decimal"/>
      <w:lvlText w:val=""/>
      <w:lvlJc w:val="left"/>
    </w:lvl>
    <w:lvl w:ilvl="2" w:tplc="2B2A5D24">
      <w:numFmt w:val="decimal"/>
      <w:lvlText w:val=""/>
      <w:lvlJc w:val="left"/>
    </w:lvl>
    <w:lvl w:ilvl="3" w:tplc="ABFC8C06">
      <w:numFmt w:val="decimal"/>
      <w:lvlText w:val=""/>
      <w:lvlJc w:val="left"/>
    </w:lvl>
    <w:lvl w:ilvl="4" w:tplc="3350D01A">
      <w:numFmt w:val="decimal"/>
      <w:lvlText w:val=""/>
      <w:lvlJc w:val="left"/>
    </w:lvl>
    <w:lvl w:ilvl="5" w:tplc="281C1404">
      <w:numFmt w:val="decimal"/>
      <w:lvlText w:val=""/>
      <w:lvlJc w:val="left"/>
    </w:lvl>
    <w:lvl w:ilvl="6" w:tplc="335A5DC6">
      <w:numFmt w:val="decimal"/>
      <w:lvlText w:val=""/>
      <w:lvlJc w:val="left"/>
    </w:lvl>
    <w:lvl w:ilvl="7" w:tplc="DB2CAF46">
      <w:numFmt w:val="decimal"/>
      <w:lvlText w:val=""/>
      <w:lvlJc w:val="left"/>
    </w:lvl>
    <w:lvl w:ilvl="8" w:tplc="BDE206A8">
      <w:numFmt w:val="decimal"/>
      <w:lvlText w:val=""/>
      <w:lvlJc w:val="left"/>
    </w:lvl>
  </w:abstractNum>
  <w:abstractNum w:abstractNumId="1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27F52790"/>
    <w:multiLevelType w:val="hybridMultilevel"/>
    <w:tmpl w:val="E96A3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E413AE"/>
    <w:multiLevelType w:val="hybridMultilevel"/>
    <w:tmpl w:val="033C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328A0"/>
    <w:multiLevelType w:val="hybridMultilevel"/>
    <w:tmpl w:val="5B94CA56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8C"/>
    <w:rsid w:val="000041BB"/>
    <w:rsid w:val="00021587"/>
    <w:rsid w:val="00025F72"/>
    <w:rsid w:val="00050270"/>
    <w:rsid w:val="00066000"/>
    <w:rsid w:val="00067D2C"/>
    <w:rsid w:val="00075E3C"/>
    <w:rsid w:val="00076249"/>
    <w:rsid w:val="00077B12"/>
    <w:rsid w:val="000B4267"/>
    <w:rsid w:val="000D01DB"/>
    <w:rsid w:val="000F06BC"/>
    <w:rsid w:val="00100BF7"/>
    <w:rsid w:val="0010233D"/>
    <w:rsid w:val="00160D54"/>
    <w:rsid w:val="001B3B1E"/>
    <w:rsid w:val="001B3B34"/>
    <w:rsid w:val="001C2C4F"/>
    <w:rsid w:val="001C762D"/>
    <w:rsid w:val="001F37C3"/>
    <w:rsid w:val="00225097"/>
    <w:rsid w:val="0028363F"/>
    <w:rsid w:val="002876FD"/>
    <w:rsid w:val="0029147E"/>
    <w:rsid w:val="00294005"/>
    <w:rsid w:val="002A09C0"/>
    <w:rsid w:val="002A21C5"/>
    <w:rsid w:val="002D57F6"/>
    <w:rsid w:val="002D5C26"/>
    <w:rsid w:val="002F4961"/>
    <w:rsid w:val="00341BEA"/>
    <w:rsid w:val="00362B6B"/>
    <w:rsid w:val="00375263"/>
    <w:rsid w:val="00385308"/>
    <w:rsid w:val="003B04C8"/>
    <w:rsid w:val="003C436E"/>
    <w:rsid w:val="003E4AA5"/>
    <w:rsid w:val="003F665F"/>
    <w:rsid w:val="004044FE"/>
    <w:rsid w:val="00425D61"/>
    <w:rsid w:val="00442401"/>
    <w:rsid w:val="00447F0F"/>
    <w:rsid w:val="00460DF6"/>
    <w:rsid w:val="0047758E"/>
    <w:rsid w:val="004850BA"/>
    <w:rsid w:val="004B6222"/>
    <w:rsid w:val="004D3CEE"/>
    <w:rsid w:val="004F2132"/>
    <w:rsid w:val="005137B2"/>
    <w:rsid w:val="00531BE7"/>
    <w:rsid w:val="00567148"/>
    <w:rsid w:val="00584C82"/>
    <w:rsid w:val="005A7DA0"/>
    <w:rsid w:val="005B3721"/>
    <w:rsid w:val="005D6B9F"/>
    <w:rsid w:val="005E3551"/>
    <w:rsid w:val="00602209"/>
    <w:rsid w:val="00663A7D"/>
    <w:rsid w:val="0067130F"/>
    <w:rsid w:val="00676DE9"/>
    <w:rsid w:val="006902EA"/>
    <w:rsid w:val="0069667D"/>
    <w:rsid w:val="006A2BF1"/>
    <w:rsid w:val="006A4E01"/>
    <w:rsid w:val="006D1C4C"/>
    <w:rsid w:val="00701725"/>
    <w:rsid w:val="0071447C"/>
    <w:rsid w:val="00725F6E"/>
    <w:rsid w:val="007377E2"/>
    <w:rsid w:val="00776809"/>
    <w:rsid w:val="00781181"/>
    <w:rsid w:val="00781CA5"/>
    <w:rsid w:val="00785E2B"/>
    <w:rsid w:val="007A105B"/>
    <w:rsid w:val="007B1718"/>
    <w:rsid w:val="007C3337"/>
    <w:rsid w:val="007E7A80"/>
    <w:rsid w:val="00850D61"/>
    <w:rsid w:val="008559B5"/>
    <w:rsid w:val="00877144"/>
    <w:rsid w:val="0087738D"/>
    <w:rsid w:val="00885E52"/>
    <w:rsid w:val="00890E31"/>
    <w:rsid w:val="008928CC"/>
    <w:rsid w:val="008A5E79"/>
    <w:rsid w:val="008C6272"/>
    <w:rsid w:val="008C688C"/>
    <w:rsid w:val="008D3B82"/>
    <w:rsid w:val="008E1D90"/>
    <w:rsid w:val="008F4C9E"/>
    <w:rsid w:val="00904FB8"/>
    <w:rsid w:val="0091101C"/>
    <w:rsid w:val="00945C59"/>
    <w:rsid w:val="00955B81"/>
    <w:rsid w:val="00971E56"/>
    <w:rsid w:val="00972E75"/>
    <w:rsid w:val="00974A5E"/>
    <w:rsid w:val="00977A38"/>
    <w:rsid w:val="00981292"/>
    <w:rsid w:val="00983E3D"/>
    <w:rsid w:val="00984EFF"/>
    <w:rsid w:val="009D2247"/>
    <w:rsid w:val="009F48BC"/>
    <w:rsid w:val="009F6C12"/>
    <w:rsid w:val="00A0287C"/>
    <w:rsid w:val="00A24AAC"/>
    <w:rsid w:val="00A44B15"/>
    <w:rsid w:val="00A50D36"/>
    <w:rsid w:val="00A54EA7"/>
    <w:rsid w:val="00A73755"/>
    <w:rsid w:val="00A907CF"/>
    <w:rsid w:val="00A96D84"/>
    <w:rsid w:val="00AB4F03"/>
    <w:rsid w:val="00AE0D04"/>
    <w:rsid w:val="00B04A41"/>
    <w:rsid w:val="00B153C8"/>
    <w:rsid w:val="00B22A9F"/>
    <w:rsid w:val="00B246B2"/>
    <w:rsid w:val="00B2516A"/>
    <w:rsid w:val="00B43400"/>
    <w:rsid w:val="00B52873"/>
    <w:rsid w:val="00B570FF"/>
    <w:rsid w:val="00B72521"/>
    <w:rsid w:val="00BD1118"/>
    <w:rsid w:val="00C0338C"/>
    <w:rsid w:val="00C270FD"/>
    <w:rsid w:val="00C45E4D"/>
    <w:rsid w:val="00C978C1"/>
    <w:rsid w:val="00CB54A8"/>
    <w:rsid w:val="00CB6BB8"/>
    <w:rsid w:val="00CC66C5"/>
    <w:rsid w:val="00CD10C7"/>
    <w:rsid w:val="00CF12ED"/>
    <w:rsid w:val="00D075D5"/>
    <w:rsid w:val="00D449D3"/>
    <w:rsid w:val="00DA07A5"/>
    <w:rsid w:val="00DA25C8"/>
    <w:rsid w:val="00DC365F"/>
    <w:rsid w:val="00DF5897"/>
    <w:rsid w:val="00E27D55"/>
    <w:rsid w:val="00E32C06"/>
    <w:rsid w:val="00E470D4"/>
    <w:rsid w:val="00E80423"/>
    <w:rsid w:val="00E96177"/>
    <w:rsid w:val="00EF45C5"/>
    <w:rsid w:val="00F0589E"/>
    <w:rsid w:val="00F250CC"/>
    <w:rsid w:val="00F279C0"/>
    <w:rsid w:val="00F47D75"/>
    <w:rsid w:val="00F5717D"/>
    <w:rsid w:val="00F57D3C"/>
    <w:rsid w:val="00F677E2"/>
    <w:rsid w:val="00F76515"/>
    <w:rsid w:val="00F877C6"/>
    <w:rsid w:val="00F925B5"/>
    <w:rsid w:val="00FA6903"/>
    <w:rsid w:val="00FB6EFF"/>
    <w:rsid w:val="00FC1055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8C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E96177"/>
    <w:pPr>
      <w:keepNext/>
      <w:keepLines/>
      <w:spacing w:before="200" w:after="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C688C"/>
  </w:style>
  <w:style w:type="paragraph" w:styleId="a5">
    <w:name w:val="header"/>
    <w:basedOn w:val="a"/>
    <w:link w:val="a6"/>
    <w:uiPriority w:val="99"/>
    <w:semiHidden/>
    <w:unhideWhenUsed/>
    <w:rsid w:val="008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88C"/>
  </w:style>
  <w:style w:type="paragraph" w:styleId="a7">
    <w:name w:val="Balloon Text"/>
    <w:basedOn w:val="a"/>
    <w:link w:val="a8"/>
    <w:uiPriority w:val="99"/>
    <w:semiHidden/>
    <w:unhideWhenUsed/>
    <w:rsid w:val="001C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62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96177"/>
    <w:rPr>
      <w:rFonts w:ascii="Cambria" w:eastAsia="Calibri" w:hAnsi="Cambria" w:cs="Cambria"/>
      <w:b/>
      <w:bCs/>
      <w:i/>
      <w:iCs/>
      <w:color w:val="4F81BD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075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075D5"/>
    <w:pPr>
      <w:widowControl w:val="0"/>
      <w:shd w:val="clear" w:color="auto" w:fill="FFFFFF"/>
      <w:spacing w:after="420" w:line="341" w:lineRule="exac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D075D5"/>
    <w:rPr>
      <w:b/>
      <w:bCs/>
      <w:color w:val="000000"/>
      <w:spacing w:val="0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Андрей</cp:lastModifiedBy>
  <cp:revision>40</cp:revision>
  <cp:lastPrinted>2022-11-25T02:41:00Z</cp:lastPrinted>
  <dcterms:created xsi:type="dcterms:W3CDTF">2018-01-31T11:50:00Z</dcterms:created>
  <dcterms:modified xsi:type="dcterms:W3CDTF">2023-09-05T06:31:00Z</dcterms:modified>
</cp:coreProperties>
</file>